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17C2" w14:textId="77777777" w:rsidR="00C43BE6" w:rsidRPr="007C173A" w:rsidRDefault="00C43BE6" w:rsidP="00C43BE6">
      <w:pPr>
        <w:spacing w:line="240" w:lineRule="auto"/>
        <w:contextualSpacing/>
        <w:jc w:val="center"/>
        <w:rPr>
          <w:rFonts w:eastAsia="+mj-ea"/>
          <w:b/>
          <w:bCs/>
          <w:caps/>
          <w:kern w:val="24"/>
          <w:sz w:val="36"/>
          <w:szCs w:val="48"/>
        </w:rPr>
      </w:pPr>
      <w:r w:rsidRPr="007C173A">
        <w:rPr>
          <w:rFonts w:eastAsia="+mj-ea"/>
          <w:b/>
          <w:bCs/>
          <w:caps/>
          <w:kern w:val="24"/>
          <w:sz w:val="36"/>
          <w:szCs w:val="48"/>
        </w:rPr>
        <w:t>Grand COLORADO ON PEAK 8 OWNER’S Association</w:t>
      </w:r>
      <w:r w:rsidRPr="007C173A">
        <w:rPr>
          <w:rFonts w:eastAsia="+mj-ea"/>
          <w:b/>
          <w:bCs/>
          <w:caps/>
          <w:kern w:val="24"/>
          <w:sz w:val="36"/>
          <w:szCs w:val="48"/>
        </w:rPr>
        <w:br/>
        <w:t>Board of Directors and advisory committee Meeting</w:t>
      </w:r>
    </w:p>
    <w:p w14:paraId="5A9C516E" w14:textId="15D026DC" w:rsidR="00C43BE6" w:rsidRPr="007C173A" w:rsidRDefault="00C43BE6" w:rsidP="00C43BE6">
      <w:pPr>
        <w:spacing w:line="240" w:lineRule="auto"/>
        <w:contextualSpacing/>
        <w:jc w:val="center"/>
        <w:rPr>
          <w:rFonts w:eastAsia="+mj-ea"/>
          <w:b/>
          <w:bCs/>
          <w:caps/>
          <w:kern w:val="24"/>
          <w:sz w:val="36"/>
          <w:szCs w:val="48"/>
        </w:rPr>
      </w:pPr>
      <w:r w:rsidRPr="007C173A">
        <w:rPr>
          <w:rFonts w:eastAsia="+mj-ea"/>
          <w:b/>
          <w:bCs/>
          <w:caps/>
          <w:kern w:val="24"/>
          <w:sz w:val="36"/>
          <w:szCs w:val="48"/>
        </w:rPr>
        <w:t xml:space="preserve">Meeting Minutes </w:t>
      </w:r>
      <w:r>
        <w:rPr>
          <w:rFonts w:eastAsia="+mj-ea"/>
          <w:b/>
          <w:bCs/>
          <w:caps/>
          <w:kern w:val="24"/>
          <w:sz w:val="36"/>
          <w:szCs w:val="48"/>
        </w:rPr>
        <w:t>10/</w:t>
      </w:r>
      <w:r w:rsidR="002F5ABF">
        <w:rPr>
          <w:rFonts w:eastAsia="+mj-ea"/>
          <w:b/>
          <w:bCs/>
          <w:caps/>
          <w:kern w:val="24"/>
          <w:sz w:val="36"/>
          <w:szCs w:val="48"/>
        </w:rPr>
        <w:t>29/20</w:t>
      </w:r>
    </w:p>
    <w:p w14:paraId="677DB01C" w14:textId="2FB1B6FB" w:rsidR="00C43BE6" w:rsidRDefault="00C43BE6" w:rsidP="00C43BE6">
      <w:pPr>
        <w:jc w:val="center"/>
        <w:rPr>
          <w:b/>
          <w:bCs/>
          <w:sz w:val="28"/>
          <w:szCs w:val="28"/>
        </w:rPr>
      </w:pPr>
    </w:p>
    <w:p w14:paraId="632A5253" w14:textId="77777777" w:rsidR="00C43BE6" w:rsidRPr="00E61726" w:rsidRDefault="00C43BE6" w:rsidP="00C43BE6">
      <w:pPr>
        <w:spacing w:line="240" w:lineRule="auto"/>
        <w:contextualSpacing/>
        <w:rPr>
          <w:b/>
          <w:sz w:val="24"/>
          <w:u w:val="single"/>
        </w:rPr>
      </w:pPr>
      <w:r w:rsidRPr="00E61726">
        <w:rPr>
          <w:b/>
          <w:sz w:val="24"/>
          <w:u w:val="single"/>
        </w:rPr>
        <w:t xml:space="preserve">ATTENDANCE </w:t>
      </w:r>
    </w:p>
    <w:p w14:paraId="69A52D8A" w14:textId="78E3FF12" w:rsidR="00C43BE6" w:rsidRDefault="00C43BE6" w:rsidP="00C43BE6">
      <w:pPr>
        <w:spacing w:line="240" w:lineRule="auto"/>
        <w:contextualSpacing/>
      </w:pPr>
      <w:r w:rsidRPr="0064693A">
        <w:rPr>
          <w:b/>
        </w:rPr>
        <w:t>Board Present:</w:t>
      </w:r>
      <w:r>
        <w:t xml:space="preserve"> </w:t>
      </w:r>
      <w:r>
        <w:tab/>
      </w:r>
      <w:r>
        <w:tab/>
      </w:r>
      <w:r>
        <w:tab/>
        <w:t xml:space="preserve">Barry Chasnoff, Nick Doran, </w:t>
      </w:r>
      <w:r w:rsidR="002F5ABF">
        <w:t>Blake Davis</w:t>
      </w:r>
      <w:r>
        <w:t xml:space="preserve"> </w:t>
      </w:r>
    </w:p>
    <w:p w14:paraId="00D0FCD9" w14:textId="77777777" w:rsidR="00C43BE6" w:rsidRDefault="00C43BE6" w:rsidP="00C43BE6">
      <w:pPr>
        <w:spacing w:line="240" w:lineRule="auto"/>
        <w:contextualSpacing/>
      </w:pPr>
      <w:r w:rsidRPr="0064693A">
        <w:rPr>
          <w:b/>
        </w:rPr>
        <w:t>Advisory Committee Present:</w:t>
      </w:r>
      <w:r>
        <w:tab/>
        <w:t xml:space="preserve">Roger Lemmon, Skip Klenk, Debby Tennyson-Feinstein, </w:t>
      </w:r>
    </w:p>
    <w:p w14:paraId="6C80D204" w14:textId="22EBEC1E" w:rsidR="00C43BE6" w:rsidRDefault="00C43BE6" w:rsidP="00C43BE6">
      <w:pPr>
        <w:spacing w:line="240" w:lineRule="auto"/>
        <w:contextualSpacing/>
      </w:pPr>
      <w:r>
        <w:tab/>
      </w:r>
      <w:r>
        <w:tab/>
      </w:r>
      <w:r>
        <w:tab/>
      </w:r>
      <w:r>
        <w:tab/>
        <w:t>Jennifer Gilligan</w:t>
      </w:r>
      <w:r w:rsidR="005229E6">
        <w:t xml:space="preserve">, </w:t>
      </w:r>
      <w:r w:rsidR="005229E6" w:rsidRPr="00E831F4">
        <w:t>Kurt Cane</w:t>
      </w:r>
    </w:p>
    <w:p w14:paraId="2505E4B5" w14:textId="77777777" w:rsidR="00C43BE6" w:rsidRDefault="00C43BE6" w:rsidP="00C43BE6">
      <w:pPr>
        <w:spacing w:line="240" w:lineRule="auto"/>
        <w:contextualSpacing/>
      </w:pPr>
      <w:r w:rsidRPr="0064693A">
        <w:rPr>
          <w:b/>
        </w:rPr>
        <w:t>Management Present:</w:t>
      </w:r>
      <w:r>
        <w:tab/>
      </w:r>
      <w:r>
        <w:tab/>
        <w:t xml:space="preserve">Kimberly Tramontana, Jason Bretz, Stephanie Bristley, </w:t>
      </w:r>
    </w:p>
    <w:p w14:paraId="6E23BF81" w14:textId="23AAD849" w:rsidR="00C43BE6" w:rsidRDefault="00C43BE6" w:rsidP="00C43BE6">
      <w:pPr>
        <w:spacing w:line="240" w:lineRule="auto"/>
        <w:contextualSpacing/>
      </w:pPr>
      <w:r>
        <w:tab/>
      </w:r>
      <w:r>
        <w:tab/>
      </w:r>
      <w:r>
        <w:tab/>
      </w:r>
      <w:r>
        <w:tab/>
        <w:t xml:space="preserve">Joe Clark-Fulcher, Christine Britton, Mary Kay Perrotti </w:t>
      </w:r>
    </w:p>
    <w:p w14:paraId="6C76AA34" w14:textId="77777777" w:rsidR="00C43BE6" w:rsidRDefault="00C43BE6" w:rsidP="00C43BE6">
      <w:pPr>
        <w:spacing w:line="240" w:lineRule="auto"/>
        <w:contextualSpacing/>
      </w:pPr>
    </w:p>
    <w:p w14:paraId="1F6C6DED" w14:textId="77777777" w:rsidR="00C43BE6" w:rsidRPr="00FC4110" w:rsidRDefault="00C43BE6" w:rsidP="00C43BE6">
      <w:pPr>
        <w:spacing w:after="0" w:line="240" w:lineRule="auto"/>
        <w:contextualSpacing/>
        <w:rPr>
          <w:b/>
          <w:sz w:val="24"/>
          <w:szCs w:val="24"/>
          <w:u w:val="single"/>
        </w:rPr>
      </w:pPr>
      <w:r w:rsidRPr="00FC4110">
        <w:rPr>
          <w:b/>
          <w:sz w:val="24"/>
          <w:szCs w:val="24"/>
          <w:u w:val="single"/>
        </w:rPr>
        <w:t>CALL TO ORDER</w:t>
      </w:r>
    </w:p>
    <w:p w14:paraId="1DC1D944" w14:textId="4B2B524C" w:rsidR="00C43BE6" w:rsidRPr="00C15A37" w:rsidRDefault="00C43BE6" w:rsidP="00C43BE6">
      <w:pPr>
        <w:spacing w:line="240" w:lineRule="auto"/>
        <w:contextualSpacing/>
        <w:rPr>
          <w:b/>
        </w:rPr>
      </w:pPr>
      <w:r>
        <w:t>Barry Chasnoff</w:t>
      </w:r>
      <w:r w:rsidRPr="005E19C5">
        <w:t xml:space="preserve">, President of the Grand </w:t>
      </w:r>
      <w:r>
        <w:t>Colorado on Peak 8</w:t>
      </w:r>
      <w:r w:rsidRPr="005E19C5">
        <w:t xml:space="preserve"> Owners Association, called t</w:t>
      </w:r>
      <w:r>
        <w:t xml:space="preserve">he meeting to order </w:t>
      </w:r>
      <w:r w:rsidRPr="00C15A37">
        <w:t xml:space="preserve">at </w:t>
      </w:r>
      <w:r w:rsidR="005229E6">
        <w:t>3:06pm</w:t>
      </w:r>
      <w:r w:rsidRPr="00C15A37">
        <w:t>.</w:t>
      </w:r>
      <w:r>
        <w:rPr>
          <w:b/>
        </w:rPr>
        <w:t xml:space="preserve"> </w:t>
      </w:r>
    </w:p>
    <w:p w14:paraId="30B8DA13" w14:textId="5EE8C82D" w:rsidR="00C43BE6" w:rsidRDefault="00C43BE6" w:rsidP="00C43BE6">
      <w:pPr>
        <w:spacing w:line="240" w:lineRule="auto"/>
        <w:contextualSpacing/>
      </w:pPr>
    </w:p>
    <w:p w14:paraId="5A408B7A" w14:textId="77777777" w:rsidR="00C43BE6" w:rsidRPr="00FC4110" w:rsidRDefault="00C43BE6" w:rsidP="00C43BE6">
      <w:pPr>
        <w:spacing w:after="0" w:line="240" w:lineRule="auto"/>
        <w:contextualSpacing/>
        <w:rPr>
          <w:b/>
          <w:sz w:val="24"/>
          <w:szCs w:val="24"/>
          <w:u w:val="single"/>
        </w:rPr>
      </w:pPr>
      <w:r w:rsidRPr="00FC4110">
        <w:rPr>
          <w:b/>
          <w:sz w:val="24"/>
          <w:szCs w:val="24"/>
          <w:u w:val="single"/>
        </w:rPr>
        <w:t>CHANGES TO THE AGENDA</w:t>
      </w:r>
    </w:p>
    <w:p w14:paraId="79339ED5" w14:textId="77777777" w:rsidR="00C43BE6" w:rsidRDefault="00C43BE6" w:rsidP="00C43BE6">
      <w:pPr>
        <w:spacing w:line="240" w:lineRule="auto"/>
        <w:contextualSpacing/>
      </w:pPr>
      <w:r>
        <w:t>There were no changes to the agenda.</w:t>
      </w:r>
    </w:p>
    <w:p w14:paraId="4D698887" w14:textId="77777777" w:rsidR="00C43BE6" w:rsidRDefault="00C43BE6" w:rsidP="00C43BE6">
      <w:pPr>
        <w:spacing w:line="240" w:lineRule="auto"/>
        <w:contextualSpacing/>
        <w:rPr>
          <w:b/>
          <w:sz w:val="24"/>
          <w:szCs w:val="24"/>
          <w:u w:val="single"/>
        </w:rPr>
      </w:pPr>
    </w:p>
    <w:p w14:paraId="23544AE7" w14:textId="4C615793" w:rsidR="00C43BE6" w:rsidRPr="00C43BE6" w:rsidRDefault="00C43BE6" w:rsidP="00C43BE6">
      <w:pPr>
        <w:spacing w:line="240" w:lineRule="auto"/>
        <w:contextualSpacing/>
        <w:rPr>
          <w:b/>
          <w:sz w:val="24"/>
          <w:szCs w:val="24"/>
          <w:u w:val="single"/>
        </w:rPr>
      </w:pPr>
      <w:r w:rsidRPr="00C43BE6">
        <w:rPr>
          <w:b/>
          <w:sz w:val="24"/>
          <w:szCs w:val="24"/>
          <w:u w:val="single"/>
        </w:rPr>
        <w:t xml:space="preserve">INTRODUCTIONS </w:t>
      </w:r>
    </w:p>
    <w:p w14:paraId="0B3C5284" w14:textId="6B4E702B" w:rsidR="00C43BE6" w:rsidRDefault="00C43BE6" w:rsidP="00C43BE6">
      <w:pPr>
        <w:spacing w:line="240" w:lineRule="auto"/>
        <w:contextualSpacing/>
      </w:pPr>
    </w:p>
    <w:p w14:paraId="2436523E" w14:textId="77777777" w:rsidR="00C43BE6" w:rsidRPr="00DB13B9" w:rsidRDefault="00C43BE6" w:rsidP="00C43BE6">
      <w:pPr>
        <w:spacing w:line="240" w:lineRule="auto"/>
        <w:contextualSpacing/>
        <w:rPr>
          <w:b/>
          <w:sz w:val="24"/>
          <w:szCs w:val="24"/>
          <w:u w:val="single"/>
        </w:rPr>
      </w:pPr>
      <w:r w:rsidRPr="00DB13B9">
        <w:rPr>
          <w:b/>
          <w:sz w:val="24"/>
          <w:szCs w:val="24"/>
          <w:u w:val="single"/>
        </w:rPr>
        <w:t>APPROVAL OF MEETING MINUTES</w:t>
      </w:r>
    </w:p>
    <w:p w14:paraId="4FC57EEB" w14:textId="12D7FD71" w:rsidR="00C43BE6" w:rsidRPr="005229E6" w:rsidRDefault="00C43BE6" w:rsidP="00906D27">
      <w:pPr>
        <w:spacing w:line="240" w:lineRule="auto"/>
        <w:contextualSpacing/>
        <w:rPr>
          <w:b/>
        </w:rPr>
      </w:pPr>
      <w:r w:rsidRPr="005229E6">
        <w:rPr>
          <w:b/>
        </w:rPr>
        <w:t xml:space="preserve">Motion was made by </w:t>
      </w:r>
      <w:r w:rsidR="005229E6" w:rsidRPr="005229E6">
        <w:rPr>
          <w:b/>
        </w:rPr>
        <w:t>Blake</w:t>
      </w:r>
      <w:r w:rsidRPr="005229E6">
        <w:rPr>
          <w:b/>
        </w:rPr>
        <w:t xml:space="preserve"> to approve the </w:t>
      </w:r>
      <w:r w:rsidR="002F5ABF" w:rsidRPr="005229E6">
        <w:rPr>
          <w:b/>
        </w:rPr>
        <w:t>June 6</w:t>
      </w:r>
      <w:r w:rsidR="002F5ABF" w:rsidRPr="005229E6">
        <w:rPr>
          <w:b/>
          <w:vertAlign w:val="superscript"/>
        </w:rPr>
        <w:t>th</w:t>
      </w:r>
      <w:r w:rsidR="002F5ABF" w:rsidRPr="005229E6">
        <w:rPr>
          <w:b/>
        </w:rPr>
        <w:t>, 2020</w:t>
      </w:r>
      <w:r w:rsidRPr="005229E6">
        <w:rPr>
          <w:b/>
        </w:rPr>
        <w:t xml:space="preserve"> meeting minutes and </w:t>
      </w:r>
      <w:r w:rsidR="005229E6" w:rsidRPr="005229E6">
        <w:rPr>
          <w:b/>
        </w:rPr>
        <w:t>Barry</w:t>
      </w:r>
      <w:r w:rsidRPr="005229E6">
        <w:rPr>
          <w:b/>
        </w:rPr>
        <w:t xml:space="preserve"> seconded the motion. </w:t>
      </w:r>
    </w:p>
    <w:p w14:paraId="7E239CE3" w14:textId="666F5CE7" w:rsidR="00906D27" w:rsidRPr="005229E6" w:rsidRDefault="00906D27" w:rsidP="00906D27">
      <w:pPr>
        <w:spacing w:line="240" w:lineRule="auto"/>
        <w:ind w:left="720"/>
        <w:contextualSpacing/>
        <w:rPr>
          <w:bCs/>
          <w:i/>
          <w:iCs/>
        </w:rPr>
      </w:pPr>
      <w:r w:rsidRPr="005229E6">
        <w:rPr>
          <w:bCs/>
          <w:i/>
          <w:iCs/>
        </w:rPr>
        <w:t>No discussion.</w:t>
      </w:r>
    </w:p>
    <w:p w14:paraId="276F5EF7" w14:textId="594BFC68" w:rsidR="00906D27" w:rsidRDefault="00906D27" w:rsidP="00906D27">
      <w:pPr>
        <w:spacing w:line="240" w:lineRule="auto"/>
        <w:contextualSpacing/>
        <w:rPr>
          <w:b/>
        </w:rPr>
      </w:pPr>
      <w:r w:rsidRPr="005229E6">
        <w:rPr>
          <w:b/>
        </w:rPr>
        <w:t>All in favor. Motion passed.</w:t>
      </w:r>
      <w:r>
        <w:rPr>
          <w:b/>
        </w:rPr>
        <w:t xml:space="preserve"> </w:t>
      </w:r>
    </w:p>
    <w:p w14:paraId="531F1099" w14:textId="69CCB038" w:rsidR="00906D27" w:rsidRDefault="00906D27" w:rsidP="00906D27">
      <w:pPr>
        <w:spacing w:line="240" w:lineRule="auto"/>
        <w:contextualSpacing/>
        <w:rPr>
          <w:b/>
        </w:rPr>
      </w:pPr>
    </w:p>
    <w:p w14:paraId="39B782D1" w14:textId="77777777" w:rsidR="00BE0297" w:rsidRPr="00583ACF" w:rsidRDefault="00BE0297" w:rsidP="00BE0297">
      <w:pPr>
        <w:contextualSpacing/>
        <w:rPr>
          <w:rFonts w:ascii="Calibri" w:eastAsia="Calibri" w:hAnsi="Calibri"/>
          <w:b/>
          <w:sz w:val="24"/>
          <w:u w:val="single"/>
        </w:rPr>
      </w:pPr>
      <w:r w:rsidRPr="00583ACF">
        <w:rPr>
          <w:rFonts w:ascii="Calibri" w:eastAsia="Calibri" w:hAnsi="Calibri"/>
          <w:b/>
          <w:sz w:val="24"/>
          <w:u w:val="single"/>
        </w:rPr>
        <w:t xml:space="preserve">UNAUDITED FINANCIALS </w:t>
      </w:r>
    </w:p>
    <w:p w14:paraId="5747E389" w14:textId="7C519B01" w:rsidR="002F5ABF" w:rsidRPr="00F06C50" w:rsidRDefault="002F5ABF" w:rsidP="00F06C50">
      <w:pPr>
        <w:spacing w:before="277"/>
        <w:ind w:left="2842" w:right="2822"/>
        <w:jc w:val="center"/>
        <w:rPr>
          <w:szCs w:val="20"/>
        </w:rPr>
      </w:pPr>
      <w:r w:rsidRPr="00F06C50">
        <w:rPr>
          <w:szCs w:val="20"/>
        </w:rPr>
        <w:t>GC8OA UNAUDITED FINANCIALS AUGUST 2020</w:t>
      </w:r>
    </w:p>
    <w:p w14:paraId="7BF0EC16" w14:textId="77777777" w:rsidR="002F5ABF" w:rsidRPr="00F06C50" w:rsidRDefault="002F5ABF" w:rsidP="00F06C50">
      <w:pPr>
        <w:spacing w:after="0"/>
        <w:ind w:left="120"/>
        <w:rPr>
          <w:szCs w:val="20"/>
        </w:rPr>
      </w:pPr>
      <w:r w:rsidRPr="00F06C50">
        <w:rPr>
          <w:szCs w:val="20"/>
        </w:rPr>
        <w:t>Please find the summary for the attached GC8OA August 2020 financials.</w:t>
      </w:r>
    </w:p>
    <w:p w14:paraId="649E08B8" w14:textId="77777777" w:rsidR="002F5ABF" w:rsidRPr="00F06C50" w:rsidRDefault="002F5ABF" w:rsidP="00F06C50">
      <w:pPr>
        <w:pStyle w:val="BodyText"/>
        <w:spacing w:before="11"/>
        <w:rPr>
          <w:szCs w:val="20"/>
        </w:rPr>
      </w:pPr>
    </w:p>
    <w:p w14:paraId="1D368B1C" w14:textId="4DF648BF" w:rsidR="002F5ABF" w:rsidRPr="00F06C50" w:rsidRDefault="002F5ABF" w:rsidP="00F06C50">
      <w:pPr>
        <w:pStyle w:val="ListParagraph"/>
        <w:widowControl w:val="0"/>
        <w:numPr>
          <w:ilvl w:val="0"/>
          <w:numId w:val="29"/>
        </w:numPr>
        <w:tabs>
          <w:tab w:val="left" w:pos="839"/>
          <w:tab w:val="left" w:pos="840"/>
        </w:tabs>
        <w:autoSpaceDE w:val="0"/>
        <w:autoSpaceDN w:val="0"/>
        <w:spacing w:after="0" w:line="242" w:lineRule="auto"/>
        <w:ind w:right="352"/>
        <w:contextualSpacing w:val="0"/>
        <w:rPr>
          <w:szCs w:val="20"/>
        </w:rPr>
      </w:pPr>
      <w:r w:rsidRPr="00F06C50">
        <w:rPr>
          <w:szCs w:val="20"/>
        </w:rPr>
        <w:t>Overall, the Operating budget is experiencing a favorable variance of $762,132 YTD.</w:t>
      </w:r>
    </w:p>
    <w:p w14:paraId="5EE3A181" w14:textId="7AA8C682" w:rsidR="002F5ABF" w:rsidRPr="00F06C50" w:rsidRDefault="002F5ABF" w:rsidP="00F06C50">
      <w:pPr>
        <w:pStyle w:val="ListParagraph"/>
        <w:widowControl w:val="0"/>
        <w:numPr>
          <w:ilvl w:val="0"/>
          <w:numId w:val="29"/>
        </w:numPr>
        <w:tabs>
          <w:tab w:val="left" w:pos="839"/>
          <w:tab w:val="left" w:pos="840"/>
        </w:tabs>
        <w:autoSpaceDE w:val="0"/>
        <w:autoSpaceDN w:val="0"/>
        <w:spacing w:after="0" w:line="240" w:lineRule="auto"/>
        <w:contextualSpacing w:val="0"/>
        <w:rPr>
          <w:szCs w:val="20"/>
        </w:rPr>
      </w:pPr>
      <w:r w:rsidRPr="00F06C50">
        <w:rPr>
          <w:szCs w:val="20"/>
        </w:rPr>
        <w:t>Operating Revenue is showing an unfavorable variance of</w:t>
      </w:r>
      <w:r w:rsidRPr="00F06C50">
        <w:rPr>
          <w:spacing w:val="-8"/>
          <w:szCs w:val="20"/>
        </w:rPr>
        <w:t xml:space="preserve"> </w:t>
      </w:r>
      <w:r w:rsidRPr="00F06C50">
        <w:rPr>
          <w:szCs w:val="20"/>
        </w:rPr>
        <w:t>$307,290</w:t>
      </w:r>
      <w:r w:rsidRPr="00F06C50">
        <w:rPr>
          <w:color w:val="FF0000"/>
          <w:szCs w:val="20"/>
        </w:rPr>
        <w:t>.</w:t>
      </w:r>
    </w:p>
    <w:p w14:paraId="6E423C05" w14:textId="4E4B4F3D" w:rsidR="002F5ABF" w:rsidRPr="00F06C50" w:rsidRDefault="002F5ABF" w:rsidP="00F06C50">
      <w:pPr>
        <w:pStyle w:val="ListParagraph"/>
        <w:widowControl w:val="0"/>
        <w:numPr>
          <w:ilvl w:val="0"/>
          <w:numId w:val="29"/>
        </w:numPr>
        <w:tabs>
          <w:tab w:val="left" w:pos="839"/>
          <w:tab w:val="left" w:pos="840"/>
        </w:tabs>
        <w:autoSpaceDE w:val="0"/>
        <w:autoSpaceDN w:val="0"/>
        <w:spacing w:after="0" w:line="240" w:lineRule="auto"/>
        <w:contextualSpacing w:val="0"/>
        <w:rPr>
          <w:szCs w:val="20"/>
        </w:rPr>
      </w:pPr>
      <w:r w:rsidRPr="00F06C50">
        <w:rPr>
          <w:szCs w:val="20"/>
        </w:rPr>
        <w:t>The Operating Expenses show a favorable variance of $1,069,422</w:t>
      </w:r>
      <w:r w:rsidRPr="00F06C50">
        <w:rPr>
          <w:spacing w:val="-8"/>
          <w:szCs w:val="20"/>
        </w:rPr>
        <w:t xml:space="preserve"> </w:t>
      </w:r>
      <w:r w:rsidRPr="00F06C50">
        <w:rPr>
          <w:szCs w:val="20"/>
        </w:rPr>
        <w:t>YTD.</w:t>
      </w:r>
    </w:p>
    <w:p w14:paraId="7517B8E3" w14:textId="325E841C" w:rsidR="00BE0297" w:rsidRPr="00F06C50" w:rsidRDefault="002F5ABF" w:rsidP="00F06C50">
      <w:pPr>
        <w:spacing w:after="0" w:line="252" w:lineRule="auto"/>
        <w:ind w:left="120" w:right="131"/>
        <w:rPr>
          <w:szCs w:val="20"/>
        </w:rPr>
      </w:pPr>
      <w:r w:rsidRPr="00F06C50">
        <w:rPr>
          <w:szCs w:val="20"/>
        </w:rPr>
        <w:t>Please keep in mind that adjustments made at year’s end may affect the total fiscal year budget outcome.</w:t>
      </w:r>
    </w:p>
    <w:p w14:paraId="2F75A770" w14:textId="23297A7E" w:rsidR="00BE0297" w:rsidRPr="000932C6" w:rsidRDefault="00BE0297" w:rsidP="000932C6">
      <w:pPr>
        <w:spacing w:line="252" w:lineRule="auto"/>
        <w:ind w:left="720"/>
        <w:contextualSpacing/>
        <w:rPr>
          <w:rFonts w:ascii="Calibri" w:hAnsi="Calibri"/>
          <w:b/>
          <w:bCs/>
        </w:rPr>
      </w:pPr>
      <w:r w:rsidRPr="000932C6">
        <w:rPr>
          <w:rFonts w:ascii="Calibri" w:hAnsi="Calibri"/>
          <w:b/>
          <w:bCs/>
        </w:rPr>
        <w:t xml:space="preserve">Motion </w:t>
      </w:r>
      <w:r w:rsidR="002A4B27">
        <w:rPr>
          <w:rFonts w:ascii="Calibri" w:hAnsi="Calibri"/>
          <w:b/>
          <w:bCs/>
        </w:rPr>
        <w:t xml:space="preserve">was made by Barry </w:t>
      </w:r>
      <w:r w:rsidRPr="000932C6">
        <w:rPr>
          <w:rFonts w:ascii="Calibri" w:hAnsi="Calibri"/>
          <w:b/>
          <w:bCs/>
        </w:rPr>
        <w:t xml:space="preserve">to accept the unaudited financials for August 2019 </w:t>
      </w:r>
      <w:r w:rsidR="000932C6" w:rsidRPr="000932C6">
        <w:rPr>
          <w:rFonts w:ascii="Calibri" w:hAnsi="Calibri"/>
          <w:b/>
          <w:bCs/>
        </w:rPr>
        <w:t xml:space="preserve">and seconded by </w:t>
      </w:r>
      <w:r w:rsidR="005229E6">
        <w:rPr>
          <w:rFonts w:ascii="Calibri" w:hAnsi="Calibri"/>
          <w:b/>
          <w:bCs/>
        </w:rPr>
        <w:t>Nick</w:t>
      </w:r>
      <w:r w:rsidR="000932C6" w:rsidRPr="000932C6">
        <w:rPr>
          <w:rFonts w:ascii="Calibri" w:hAnsi="Calibri"/>
          <w:b/>
          <w:bCs/>
        </w:rPr>
        <w:t>.</w:t>
      </w:r>
    </w:p>
    <w:p w14:paraId="4614B275" w14:textId="3417853E" w:rsidR="005229E6" w:rsidRPr="005229E6" w:rsidRDefault="000932C6" w:rsidP="005229E6">
      <w:pPr>
        <w:spacing w:line="252" w:lineRule="auto"/>
        <w:ind w:left="720"/>
        <w:contextualSpacing/>
        <w:rPr>
          <w:rFonts w:ascii="Calibri" w:hAnsi="Calibri"/>
        </w:rPr>
      </w:pPr>
      <w:r>
        <w:rPr>
          <w:rFonts w:ascii="Calibri" w:hAnsi="Calibri"/>
        </w:rPr>
        <w:tab/>
      </w:r>
      <w:r w:rsidR="005229E6">
        <w:rPr>
          <w:rFonts w:ascii="Calibri" w:hAnsi="Calibri"/>
        </w:rPr>
        <w:t>No d</w:t>
      </w:r>
      <w:r w:rsidRPr="00CC4AA7">
        <w:rPr>
          <w:rFonts w:ascii="Calibri" w:hAnsi="Calibri"/>
          <w:i/>
          <w:iCs/>
        </w:rPr>
        <w:t>iscussio</w:t>
      </w:r>
      <w:r w:rsidR="005229E6">
        <w:rPr>
          <w:rFonts w:ascii="Calibri" w:hAnsi="Calibri"/>
          <w:i/>
          <w:iCs/>
        </w:rPr>
        <w:t>n</w:t>
      </w:r>
    </w:p>
    <w:p w14:paraId="074612C4" w14:textId="055F5EF6" w:rsidR="00D65683" w:rsidRDefault="00CC4AA7" w:rsidP="005229E6">
      <w:pPr>
        <w:spacing w:line="252" w:lineRule="auto"/>
        <w:ind w:left="720"/>
        <w:contextualSpacing/>
        <w:rPr>
          <w:rFonts w:ascii="Calibri" w:hAnsi="Calibri"/>
          <w:b/>
          <w:bCs/>
        </w:rPr>
      </w:pPr>
      <w:r w:rsidRPr="005229E6">
        <w:rPr>
          <w:rFonts w:ascii="Calibri" w:hAnsi="Calibri"/>
          <w:b/>
          <w:bCs/>
        </w:rPr>
        <w:t xml:space="preserve">All in favor. Motion passed. </w:t>
      </w:r>
    </w:p>
    <w:p w14:paraId="36CAC920" w14:textId="77777777" w:rsidR="005229E6" w:rsidRPr="005229E6" w:rsidRDefault="005229E6" w:rsidP="005229E6">
      <w:pPr>
        <w:spacing w:line="252" w:lineRule="auto"/>
        <w:ind w:left="720"/>
        <w:contextualSpacing/>
        <w:rPr>
          <w:rFonts w:ascii="Calibri" w:hAnsi="Calibri"/>
          <w:i/>
          <w:iCs/>
        </w:rPr>
      </w:pPr>
    </w:p>
    <w:p w14:paraId="46FE6B5D" w14:textId="264A9ACF" w:rsidR="00C43BE6" w:rsidRPr="00D65683" w:rsidRDefault="00D65683">
      <w:pPr>
        <w:rPr>
          <w:b/>
          <w:bCs/>
          <w:sz w:val="24"/>
          <w:szCs w:val="24"/>
          <w:u w:val="single"/>
        </w:rPr>
      </w:pPr>
      <w:r w:rsidRPr="00D65683">
        <w:rPr>
          <w:b/>
          <w:bCs/>
          <w:sz w:val="24"/>
          <w:szCs w:val="24"/>
          <w:u w:val="single"/>
        </w:rPr>
        <w:t xml:space="preserve">AR REPORT </w:t>
      </w:r>
    </w:p>
    <w:p w14:paraId="52D3D36C" w14:textId="77777777" w:rsidR="00F06C50" w:rsidRDefault="00F06C50" w:rsidP="00F06C50">
      <w:pPr>
        <w:pStyle w:val="ListParagraph"/>
        <w:widowControl w:val="0"/>
        <w:numPr>
          <w:ilvl w:val="0"/>
          <w:numId w:val="31"/>
        </w:numPr>
        <w:tabs>
          <w:tab w:val="left" w:pos="387"/>
        </w:tabs>
        <w:autoSpaceDE w:val="0"/>
        <w:autoSpaceDN w:val="0"/>
        <w:spacing w:after="0" w:line="240" w:lineRule="auto"/>
        <w:contextualSpacing w:val="0"/>
        <w:rPr>
          <w:rFonts w:cstheme="minorHAnsi"/>
        </w:rPr>
      </w:pPr>
      <w:r w:rsidRPr="00F06C50">
        <w:rPr>
          <w:rFonts w:cstheme="minorHAnsi"/>
        </w:rPr>
        <w:t>As of</w:t>
      </w:r>
      <w:r w:rsidRPr="00F06C50">
        <w:rPr>
          <w:rFonts w:cstheme="minorHAnsi"/>
          <w:spacing w:val="-5"/>
        </w:rPr>
        <w:t xml:space="preserve"> </w:t>
      </w:r>
      <w:r w:rsidRPr="00F06C50">
        <w:rPr>
          <w:rFonts w:cstheme="minorHAnsi"/>
        </w:rPr>
        <w:t>10/1/2020:</w:t>
      </w:r>
    </w:p>
    <w:p w14:paraId="49F62064" w14:textId="08702F50" w:rsidR="00F06C50" w:rsidRPr="00F06C50" w:rsidRDefault="00F06C50" w:rsidP="00F06C50">
      <w:pPr>
        <w:pStyle w:val="ListParagraph"/>
        <w:widowControl w:val="0"/>
        <w:numPr>
          <w:ilvl w:val="1"/>
          <w:numId w:val="31"/>
        </w:numPr>
        <w:tabs>
          <w:tab w:val="left" w:pos="387"/>
        </w:tabs>
        <w:autoSpaceDE w:val="0"/>
        <w:autoSpaceDN w:val="0"/>
        <w:spacing w:after="0" w:line="240" w:lineRule="auto"/>
        <w:contextualSpacing w:val="0"/>
        <w:rPr>
          <w:rFonts w:cstheme="minorHAnsi"/>
        </w:rPr>
      </w:pPr>
      <w:r w:rsidRPr="00F06C50">
        <w:rPr>
          <w:rFonts w:cstheme="minorHAnsi"/>
        </w:rPr>
        <w:t>97% of 2020 dues</w:t>
      </w:r>
      <w:r w:rsidRPr="00F06C50">
        <w:rPr>
          <w:rFonts w:cstheme="minorHAnsi"/>
          <w:spacing w:val="-8"/>
        </w:rPr>
        <w:t xml:space="preserve"> </w:t>
      </w:r>
      <w:r w:rsidRPr="00F06C50">
        <w:rPr>
          <w:rFonts w:cstheme="minorHAnsi"/>
        </w:rPr>
        <w:t>paid</w:t>
      </w:r>
    </w:p>
    <w:p w14:paraId="02457F8A" w14:textId="77777777" w:rsidR="00F06C50" w:rsidRPr="00F06C50" w:rsidRDefault="00F06C50" w:rsidP="00F06C50">
      <w:pPr>
        <w:pStyle w:val="ListParagraph"/>
        <w:widowControl w:val="0"/>
        <w:numPr>
          <w:ilvl w:val="1"/>
          <w:numId w:val="31"/>
        </w:numPr>
        <w:tabs>
          <w:tab w:val="left" w:pos="387"/>
        </w:tabs>
        <w:autoSpaceDE w:val="0"/>
        <w:autoSpaceDN w:val="0"/>
        <w:spacing w:after="0" w:line="240" w:lineRule="auto"/>
        <w:contextualSpacing w:val="0"/>
        <w:rPr>
          <w:rFonts w:cstheme="minorHAnsi"/>
        </w:rPr>
      </w:pPr>
      <w:r w:rsidRPr="00F06C50">
        <w:rPr>
          <w:rFonts w:cstheme="minorHAnsi"/>
        </w:rPr>
        <w:t>2 deeds</w:t>
      </w:r>
      <w:r w:rsidRPr="00F06C50">
        <w:rPr>
          <w:rFonts w:cstheme="minorHAnsi"/>
          <w:spacing w:val="-2"/>
        </w:rPr>
        <w:t xml:space="preserve"> </w:t>
      </w:r>
      <w:r w:rsidRPr="00F06C50">
        <w:rPr>
          <w:rFonts w:cstheme="minorHAnsi"/>
          <w:spacing w:val="-4"/>
        </w:rPr>
        <w:t>recovered</w:t>
      </w:r>
    </w:p>
    <w:p w14:paraId="239548E4" w14:textId="77777777" w:rsidR="00F06C50" w:rsidRPr="00F06C50" w:rsidRDefault="00F06C50" w:rsidP="00F06C50">
      <w:pPr>
        <w:pStyle w:val="ListParagraph"/>
        <w:numPr>
          <w:ilvl w:val="1"/>
          <w:numId w:val="31"/>
        </w:numPr>
        <w:spacing w:line="240" w:lineRule="auto"/>
        <w:rPr>
          <w:rFonts w:cstheme="minorHAnsi"/>
        </w:rPr>
      </w:pPr>
      <w:r w:rsidRPr="00F06C50">
        <w:rPr>
          <w:rFonts w:cstheme="minorHAnsi"/>
        </w:rPr>
        <w:t xml:space="preserve">all via deed </w:t>
      </w:r>
      <w:r w:rsidRPr="00F06C50">
        <w:rPr>
          <w:rFonts w:cstheme="minorHAnsi"/>
          <w:spacing w:val="-4"/>
        </w:rPr>
        <w:t xml:space="preserve">recovery </w:t>
      </w:r>
      <w:r w:rsidRPr="00F06C50">
        <w:rPr>
          <w:rFonts w:cstheme="minorHAnsi"/>
        </w:rPr>
        <w:t xml:space="preserve">by </w:t>
      </w:r>
      <w:r w:rsidRPr="00F06C50">
        <w:rPr>
          <w:rFonts w:cstheme="minorHAnsi"/>
          <w:spacing w:val="-5"/>
        </w:rPr>
        <w:t>BGVARM:</w:t>
      </w:r>
    </w:p>
    <w:p w14:paraId="119F4AE7" w14:textId="77777777" w:rsidR="00F06C50" w:rsidRDefault="00F06C50" w:rsidP="00F06C50">
      <w:pPr>
        <w:pStyle w:val="ListParagraph"/>
        <w:numPr>
          <w:ilvl w:val="2"/>
          <w:numId w:val="31"/>
        </w:numPr>
        <w:spacing w:line="240" w:lineRule="auto"/>
        <w:rPr>
          <w:rFonts w:cstheme="minorHAnsi"/>
        </w:rPr>
      </w:pPr>
      <w:r w:rsidRPr="00F06C50">
        <w:rPr>
          <w:rFonts w:cstheme="minorHAnsi"/>
        </w:rPr>
        <w:t>$980 in bad debt</w:t>
      </w:r>
    </w:p>
    <w:p w14:paraId="4E45A199" w14:textId="77777777" w:rsidR="00F06C50" w:rsidRDefault="00F06C50" w:rsidP="00F06C50">
      <w:pPr>
        <w:pStyle w:val="ListParagraph"/>
        <w:numPr>
          <w:ilvl w:val="3"/>
          <w:numId w:val="31"/>
        </w:numPr>
        <w:spacing w:line="240" w:lineRule="auto"/>
        <w:rPr>
          <w:rFonts w:cstheme="minorHAnsi"/>
        </w:rPr>
      </w:pPr>
      <w:r w:rsidRPr="00F06C50">
        <w:rPr>
          <w:rFonts w:cstheme="minorHAnsi"/>
          <w:spacing w:val="2"/>
        </w:rPr>
        <w:t xml:space="preserve">only </w:t>
      </w:r>
      <w:r w:rsidRPr="00F06C50">
        <w:rPr>
          <w:rFonts w:cstheme="minorHAnsi"/>
        </w:rPr>
        <w:t xml:space="preserve">1 account with </w:t>
      </w:r>
      <w:r w:rsidRPr="00F06C50">
        <w:rPr>
          <w:rFonts w:cstheme="minorHAnsi"/>
          <w:spacing w:val="-3"/>
        </w:rPr>
        <w:t xml:space="preserve">past </w:t>
      </w:r>
      <w:r w:rsidRPr="00F06C50">
        <w:rPr>
          <w:rFonts w:cstheme="minorHAnsi"/>
        </w:rPr>
        <w:t>due balances when</w:t>
      </w:r>
      <w:r w:rsidRPr="00F06C50">
        <w:rPr>
          <w:rFonts w:cstheme="minorHAnsi"/>
          <w:spacing w:val="-23"/>
        </w:rPr>
        <w:t xml:space="preserve"> </w:t>
      </w:r>
      <w:r w:rsidRPr="00F06C50">
        <w:rPr>
          <w:rFonts w:cstheme="minorHAnsi"/>
        </w:rPr>
        <w:t>canceled</w:t>
      </w:r>
    </w:p>
    <w:p w14:paraId="1070B63A" w14:textId="36B80FDF" w:rsidR="00F06C50" w:rsidRPr="00F06C50" w:rsidRDefault="00F06C50" w:rsidP="00F06C50">
      <w:pPr>
        <w:pStyle w:val="ListParagraph"/>
        <w:numPr>
          <w:ilvl w:val="2"/>
          <w:numId w:val="31"/>
        </w:numPr>
        <w:spacing w:line="240" w:lineRule="auto"/>
        <w:rPr>
          <w:rFonts w:cstheme="minorHAnsi"/>
        </w:rPr>
      </w:pPr>
      <w:r w:rsidRPr="00F06C50">
        <w:rPr>
          <w:rFonts w:cstheme="minorHAnsi"/>
        </w:rPr>
        <w:t>no foreclosures</w:t>
      </w:r>
    </w:p>
    <w:p w14:paraId="2C088E86" w14:textId="28AE084B" w:rsidR="00D65683" w:rsidRPr="00751C17" w:rsidRDefault="00D65683" w:rsidP="00D65683">
      <w:pPr>
        <w:ind w:left="720"/>
        <w:rPr>
          <w:i/>
          <w:iCs/>
        </w:rPr>
      </w:pPr>
      <w:r w:rsidRPr="00751C17">
        <w:rPr>
          <w:i/>
          <w:iCs/>
        </w:rPr>
        <w:lastRenderedPageBreak/>
        <w:t>Discussion:</w:t>
      </w:r>
    </w:p>
    <w:p w14:paraId="37DD3313" w14:textId="633658CA" w:rsidR="00D65683" w:rsidRDefault="005229E6" w:rsidP="00751C17">
      <w:pPr>
        <w:pStyle w:val="ListParagraph"/>
        <w:numPr>
          <w:ilvl w:val="1"/>
          <w:numId w:val="1"/>
        </w:numPr>
        <w:rPr>
          <w:i/>
          <w:iCs/>
        </w:rPr>
      </w:pPr>
      <w:r>
        <w:rPr>
          <w:i/>
          <w:iCs/>
        </w:rPr>
        <w:t xml:space="preserve">Discussed GC8OA’s great standing during these hard times as well as the other resorts doing well. </w:t>
      </w:r>
    </w:p>
    <w:p w14:paraId="36F92143" w14:textId="1B2A7799" w:rsidR="005B1FB0" w:rsidRDefault="005B1FB0" w:rsidP="00751C17">
      <w:pPr>
        <w:pStyle w:val="ListParagraph"/>
        <w:numPr>
          <w:ilvl w:val="1"/>
          <w:numId w:val="1"/>
        </w:numPr>
        <w:rPr>
          <w:i/>
          <w:iCs/>
        </w:rPr>
      </w:pPr>
      <w:r>
        <w:rPr>
          <w:i/>
          <w:iCs/>
        </w:rPr>
        <w:t xml:space="preserve">COVID-19 leniency; payment plans, waiving late fees, etc. </w:t>
      </w:r>
    </w:p>
    <w:p w14:paraId="0F381473" w14:textId="69F6562F" w:rsidR="00751C17" w:rsidRDefault="00F06C50" w:rsidP="00751C17">
      <w:pPr>
        <w:spacing w:line="240" w:lineRule="auto"/>
        <w:contextualSpacing/>
        <w:rPr>
          <w:b/>
          <w:bCs/>
          <w:sz w:val="24"/>
          <w:szCs w:val="24"/>
          <w:u w:val="single"/>
        </w:rPr>
      </w:pPr>
      <w:r>
        <w:rPr>
          <w:b/>
          <w:bCs/>
          <w:sz w:val="24"/>
          <w:szCs w:val="24"/>
          <w:u w:val="single"/>
        </w:rPr>
        <w:t>RESERVE REVIEW</w:t>
      </w:r>
    </w:p>
    <w:p w14:paraId="00DAD28B" w14:textId="77777777" w:rsidR="00F06C50" w:rsidRDefault="00F06C50" w:rsidP="00F06C50">
      <w:pPr>
        <w:pStyle w:val="BodyText"/>
        <w:rPr>
          <w:sz w:val="1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4"/>
        <w:gridCol w:w="813"/>
        <w:gridCol w:w="2024"/>
        <w:gridCol w:w="922"/>
        <w:gridCol w:w="3332"/>
      </w:tblGrid>
      <w:tr w:rsidR="00F06C50" w14:paraId="57E9C7A1" w14:textId="77777777" w:rsidTr="00F06C50">
        <w:trPr>
          <w:trHeight w:val="219"/>
        </w:trPr>
        <w:tc>
          <w:tcPr>
            <w:tcW w:w="10095" w:type="dxa"/>
            <w:gridSpan w:val="5"/>
          </w:tcPr>
          <w:p w14:paraId="65CBD651" w14:textId="77777777" w:rsidR="00F06C50" w:rsidRDefault="00F06C50" w:rsidP="00F06C50">
            <w:pPr>
              <w:pStyle w:val="TableParagraph"/>
              <w:spacing w:before="7" w:line="193" w:lineRule="exact"/>
              <w:ind w:left="2800" w:right="2784"/>
              <w:jc w:val="center"/>
              <w:rPr>
                <w:b/>
                <w:sz w:val="17"/>
              </w:rPr>
            </w:pPr>
            <w:r>
              <w:rPr>
                <w:b/>
                <w:w w:val="105"/>
                <w:sz w:val="17"/>
              </w:rPr>
              <w:t>Grand Colorado on Peak 8 2020 Common Area Expenditures</w:t>
            </w:r>
          </w:p>
        </w:tc>
      </w:tr>
      <w:tr w:rsidR="00F06C50" w14:paraId="3D9F680F" w14:textId="77777777" w:rsidTr="00F06C50">
        <w:trPr>
          <w:trHeight w:val="220"/>
        </w:trPr>
        <w:tc>
          <w:tcPr>
            <w:tcW w:w="3004" w:type="dxa"/>
            <w:tcBorders>
              <w:bottom w:val="single" w:sz="8" w:space="0" w:color="CCCCCC"/>
              <w:right w:val="single" w:sz="8" w:space="0" w:color="CCCCCC"/>
            </w:tcBorders>
          </w:tcPr>
          <w:p w14:paraId="3E9C4780" w14:textId="77777777" w:rsidR="00F06C50" w:rsidRDefault="00F06C50" w:rsidP="00F06C50">
            <w:pPr>
              <w:pStyle w:val="TableParagraph"/>
              <w:spacing w:line="200" w:lineRule="exact"/>
              <w:ind w:left="1054" w:right="1041"/>
              <w:jc w:val="center"/>
              <w:rPr>
                <w:b/>
                <w:sz w:val="17"/>
              </w:rPr>
            </w:pPr>
            <w:r>
              <w:rPr>
                <w:b/>
                <w:w w:val="105"/>
                <w:sz w:val="17"/>
              </w:rPr>
              <w:t>Description</w:t>
            </w:r>
          </w:p>
        </w:tc>
        <w:tc>
          <w:tcPr>
            <w:tcW w:w="813" w:type="dxa"/>
            <w:tcBorders>
              <w:left w:val="single" w:sz="8" w:space="0" w:color="CCCCCC"/>
              <w:bottom w:val="single" w:sz="8" w:space="0" w:color="CCCCCC"/>
              <w:right w:val="single" w:sz="8" w:space="0" w:color="CCCCCC"/>
            </w:tcBorders>
          </w:tcPr>
          <w:p w14:paraId="0C6FD571" w14:textId="77777777" w:rsidR="00F06C50" w:rsidRDefault="00F06C50" w:rsidP="00F06C50">
            <w:pPr>
              <w:pStyle w:val="TableParagraph"/>
              <w:spacing w:line="200" w:lineRule="exact"/>
              <w:ind w:left="41" w:right="31"/>
              <w:jc w:val="center"/>
              <w:rPr>
                <w:b/>
                <w:sz w:val="17"/>
              </w:rPr>
            </w:pPr>
            <w:r>
              <w:rPr>
                <w:b/>
                <w:w w:val="105"/>
                <w:sz w:val="17"/>
              </w:rPr>
              <w:t>Budget</w:t>
            </w:r>
          </w:p>
        </w:tc>
        <w:tc>
          <w:tcPr>
            <w:tcW w:w="2024" w:type="dxa"/>
            <w:tcBorders>
              <w:left w:val="single" w:sz="8" w:space="0" w:color="CCCCCC"/>
              <w:bottom w:val="single" w:sz="8" w:space="0" w:color="CCCCCC"/>
              <w:right w:val="single" w:sz="8" w:space="0" w:color="CCCCCC"/>
            </w:tcBorders>
          </w:tcPr>
          <w:p w14:paraId="395BFEA8" w14:textId="77777777" w:rsidR="00F06C50" w:rsidRDefault="00F06C50" w:rsidP="00F06C50">
            <w:pPr>
              <w:pStyle w:val="TableParagraph"/>
              <w:spacing w:line="200" w:lineRule="exact"/>
              <w:ind w:left="282" w:right="263"/>
              <w:jc w:val="center"/>
              <w:rPr>
                <w:b/>
                <w:sz w:val="17"/>
              </w:rPr>
            </w:pPr>
            <w:r>
              <w:rPr>
                <w:b/>
                <w:w w:val="105"/>
                <w:sz w:val="17"/>
              </w:rPr>
              <w:t>Expenditures</w:t>
            </w:r>
          </w:p>
        </w:tc>
        <w:tc>
          <w:tcPr>
            <w:tcW w:w="922" w:type="dxa"/>
            <w:tcBorders>
              <w:left w:val="single" w:sz="8" w:space="0" w:color="CCCCCC"/>
              <w:bottom w:val="single" w:sz="8" w:space="0" w:color="CCCCCC"/>
              <w:right w:val="single" w:sz="8" w:space="0" w:color="CCCCCC"/>
            </w:tcBorders>
          </w:tcPr>
          <w:p w14:paraId="19454C20" w14:textId="77777777" w:rsidR="00F06C50" w:rsidRDefault="00F06C50" w:rsidP="00F06C50">
            <w:pPr>
              <w:pStyle w:val="TableParagraph"/>
              <w:spacing w:line="200" w:lineRule="exact"/>
              <w:ind w:left="89" w:right="75"/>
              <w:jc w:val="center"/>
              <w:rPr>
                <w:b/>
                <w:sz w:val="17"/>
              </w:rPr>
            </w:pPr>
            <w:r>
              <w:rPr>
                <w:b/>
                <w:w w:val="105"/>
                <w:sz w:val="17"/>
              </w:rPr>
              <w:t>Variance</w:t>
            </w:r>
          </w:p>
        </w:tc>
        <w:tc>
          <w:tcPr>
            <w:tcW w:w="3332" w:type="dxa"/>
            <w:tcBorders>
              <w:left w:val="single" w:sz="8" w:space="0" w:color="CCCCCC"/>
              <w:bottom w:val="single" w:sz="8" w:space="0" w:color="CCCCCC"/>
            </w:tcBorders>
          </w:tcPr>
          <w:p w14:paraId="128619FB" w14:textId="77777777" w:rsidR="00F06C50" w:rsidRDefault="00F06C50" w:rsidP="00F06C50">
            <w:pPr>
              <w:pStyle w:val="TableParagraph"/>
              <w:spacing w:line="200" w:lineRule="exact"/>
              <w:ind w:left="28"/>
              <w:rPr>
                <w:b/>
                <w:sz w:val="17"/>
              </w:rPr>
            </w:pPr>
            <w:r>
              <w:rPr>
                <w:b/>
                <w:w w:val="105"/>
                <w:sz w:val="17"/>
              </w:rPr>
              <w:t>Notes</w:t>
            </w:r>
          </w:p>
        </w:tc>
      </w:tr>
      <w:tr w:rsidR="00F06C50" w14:paraId="12624AB2" w14:textId="77777777" w:rsidTr="00F06C50">
        <w:trPr>
          <w:trHeight w:val="212"/>
        </w:trPr>
        <w:tc>
          <w:tcPr>
            <w:tcW w:w="3004" w:type="dxa"/>
            <w:tcBorders>
              <w:top w:val="single" w:sz="8" w:space="0" w:color="CCCCCC"/>
              <w:bottom w:val="nil"/>
              <w:right w:val="single" w:sz="8" w:space="0" w:color="CCCCCC"/>
            </w:tcBorders>
          </w:tcPr>
          <w:p w14:paraId="2767D1EE" w14:textId="77777777" w:rsidR="00F06C50" w:rsidRDefault="00F06C50" w:rsidP="00F06C50">
            <w:pPr>
              <w:pStyle w:val="TableParagraph"/>
              <w:spacing w:before="4" w:line="188" w:lineRule="exact"/>
              <w:ind w:left="30"/>
              <w:rPr>
                <w:sz w:val="17"/>
              </w:rPr>
            </w:pPr>
            <w:r>
              <w:rPr>
                <w:w w:val="105"/>
                <w:sz w:val="17"/>
              </w:rPr>
              <w:t>Bell Carts</w:t>
            </w:r>
          </w:p>
        </w:tc>
        <w:tc>
          <w:tcPr>
            <w:tcW w:w="813" w:type="dxa"/>
            <w:tcBorders>
              <w:top w:val="single" w:sz="8" w:space="0" w:color="CCCCCC"/>
              <w:left w:val="single" w:sz="8" w:space="0" w:color="CCCCCC"/>
              <w:bottom w:val="single" w:sz="8" w:space="0" w:color="CCCCCC"/>
              <w:right w:val="single" w:sz="8" w:space="0" w:color="CCCCCC"/>
            </w:tcBorders>
          </w:tcPr>
          <w:p w14:paraId="54ED6011" w14:textId="77777777" w:rsidR="00F06C50" w:rsidRDefault="00F06C50" w:rsidP="00F06C50">
            <w:pPr>
              <w:pStyle w:val="TableParagraph"/>
              <w:spacing w:before="4" w:line="188" w:lineRule="exact"/>
              <w:ind w:left="40" w:right="31"/>
              <w:jc w:val="center"/>
              <w:rPr>
                <w:sz w:val="17"/>
              </w:rPr>
            </w:pPr>
            <w:r>
              <w:rPr>
                <w:w w:val="105"/>
                <w:sz w:val="17"/>
              </w:rPr>
              <w:t>$20,608</w:t>
            </w:r>
          </w:p>
        </w:tc>
        <w:tc>
          <w:tcPr>
            <w:tcW w:w="2024" w:type="dxa"/>
            <w:tcBorders>
              <w:top w:val="single" w:sz="8" w:space="0" w:color="CCCCCC"/>
              <w:left w:val="single" w:sz="8" w:space="0" w:color="CCCCCC"/>
              <w:bottom w:val="single" w:sz="8" w:space="0" w:color="CCCCCC"/>
              <w:right w:val="single" w:sz="8" w:space="0" w:color="CCCCCC"/>
            </w:tcBorders>
          </w:tcPr>
          <w:p w14:paraId="318B4664" w14:textId="77777777" w:rsidR="00F06C50" w:rsidRDefault="00F06C50" w:rsidP="00F06C50">
            <w:pPr>
              <w:pStyle w:val="TableParagraph"/>
              <w:spacing w:before="4" w:line="188" w:lineRule="exact"/>
              <w:ind w:left="282" w:right="264"/>
              <w:jc w:val="center"/>
              <w:rPr>
                <w:sz w:val="17"/>
              </w:rPr>
            </w:pPr>
            <w:r>
              <w:rPr>
                <w:w w:val="105"/>
                <w:sz w:val="17"/>
              </w:rPr>
              <w:t>$20,608</w:t>
            </w:r>
          </w:p>
        </w:tc>
        <w:tc>
          <w:tcPr>
            <w:tcW w:w="922" w:type="dxa"/>
            <w:tcBorders>
              <w:top w:val="single" w:sz="8" w:space="0" w:color="CCCCCC"/>
              <w:left w:val="single" w:sz="8" w:space="0" w:color="CCCCCC"/>
              <w:bottom w:val="single" w:sz="8" w:space="0" w:color="CCCCCC"/>
              <w:right w:val="single" w:sz="8" w:space="0" w:color="CCCCCC"/>
            </w:tcBorders>
          </w:tcPr>
          <w:p w14:paraId="4718387A" w14:textId="77777777" w:rsidR="00F06C50" w:rsidRDefault="00F06C50" w:rsidP="00F06C50">
            <w:pPr>
              <w:pStyle w:val="TableParagraph"/>
              <w:spacing w:before="4" w:line="188" w:lineRule="exact"/>
              <w:ind w:left="90" w:right="75"/>
              <w:jc w:val="center"/>
              <w:rPr>
                <w:sz w:val="17"/>
              </w:rPr>
            </w:pPr>
            <w:r>
              <w:rPr>
                <w:w w:val="105"/>
                <w:sz w:val="17"/>
              </w:rPr>
              <w:t>$0</w:t>
            </w:r>
          </w:p>
        </w:tc>
        <w:tc>
          <w:tcPr>
            <w:tcW w:w="3332" w:type="dxa"/>
            <w:tcBorders>
              <w:top w:val="single" w:sz="8" w:space="0" w:color="CCCCCC"/>
              <w:left w:val="single" w:sz="8" w:space="0" w:color="CCCCCC"/>
              <w:bottom w:val="single" w:sz="8" w:space="0" w:color="CCCCCC"/>
            </w:tcBorders>
          </w:tcPr>
          <w:p w14:paraId="073B8B79" w14:textId="77777777" w:rsidR="00F06C50" w:rsidRDefault="00F06C50" w:rsidP="00F06C50">
            <w:pPr>
              <w:pStyle w:val="TableParagraph"/>
              <w:spacing w:before="4" w:line="188" w:lineRule="exact"/>
              <w:ind w:left="28"/>
              <w:rPr>
                <w:sz w:val="17"/>
              </w:rPr>
            </w:pPr>
            <w:r>
              <w:rPr>
                <w:w w:val="105"/>
                <w:sz w:val="17"/>
              </w:rPr>
              <w:t>Purchasing bell carts for ski season</w:t>
            </w:r>
          </w:p>
        </w:tc>
      </w:tr>
      <w:tr w:rsidR="00F06C50" w14:paraId="1499A284" w14:textId="77777777" w:rsidTr="00F06C50">
        <w:trPr>
          <w:trHeight w:val="443"/>
        </w:trPr>
        <w:tc>
          <w:tcPr>
            <w:tcW w:w="3004" w:type="dxa"/>
            <w:tcBorders>
              <w:top w:val="nil"/>
              <w:bottom w:val="nil"/>
              <w:right w:val="single" w:sz="8" w:space="0" w:color="CCCCCC"/>
            </w:tcBorders>
          </w:tcPr>
          <w:p w14:paraId="5FD848CF" w14:textId="77777777" w:rsidR="00F06C50" w:rsidRDefault="00F06C50" w:rsidP="00F06C50">
            <w:pPr>
              <w:pStyle w:val="TableParagraph"/>
              <w:spacing w:before="4"/>
              <w:ind w:left="30"/>
              <w:rPr>
                <w:sz w:val="17"/>
              </w:rPr>
            </w:pPr>
            <w:r>
              <w:rPr>
                <w:w w:val="105"/>
                <w:sz w:val="17"/>
              </w:rPr>
              <w:t>Building 2 - Trash Chute</w:t>
            </w:r>
          </w:p>
        </w:tc>
        <w:tc>
          <w:tcPr>
            <w:tcW w:w="813" w:type="dxa"/>
            <w:tcBorders>
              <w:top w:val="single" w:sz="8" w:space="0" w:color="CCCCCC"/>
              <w:left w:val="single" w:sz="8" w:space="0" w:color="CCCCCC"/>
              <w:bottom w:val="single" w:sz="8" w:space="0" w:color="CCCCCC"/>
              <w:right w:val="single" w:sz="8" w:space="0" w:color="CCCCCC"/>
            </w:tcBorders>
          </w:tcPr>
          <w:p w14:paraId="076E053E" w14:textId="77777777" w:rsidR="00F06C50" w:rsidRDefault="00F06C50" w:rsidP="00F06C50">
            <w:pPr>
              <w:pStyle w:val="TableParagraph"/>
              <w:spacing w:before="4"/>
              <w:ind w:left="40" w:right="31"/>
              <w:jc w:val="center"/>
              <w:rPr>
                <w:sz w:val="17"/>
              </w:rPr>
            </w:pPr>
            <w:r>
              <w:rPr>
                <w:w w:val="105"/>
                <w:sz w:val="17"/>
              </w:rPr>
              <w:t>$12,365</w:t>
            </w:r>
          </w:p>
        </w:tc>
        <w:tc>
          <w:tcPr>
            <w:tcW w:w="2024" w:type="dxa"/>
            <w:tcBorders>
              <w:top w:val="single" w:sz="8" w:space="0" w:color="CCCCCC"/>
              <w:left w:val="single" w:sz="8" w:space="0" w:color="CCCCCC"/>
              <w:bottom w:val="single" w:sz="8" w:space="0" w:color="CCCCCC"/>
              <w:right w:val="single" w:sz="8" w:space="0" w:color="CCCCCC"/>
            </w:tcBorders>
          </w:tcPr>
          <w:p w14:paraId="22CBDF69" w14:textId="77777777" w:rsidR="00F06C50" w:rsidRDefault="00F06C50" w:rsidP="00F06C50">
            <w:pPr>
              <w:pStyle w:val="TableParagraph"/>
              <w:spacing w:before="4"/>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0246885B" w14:textId="77777777" w:rsidR="00F06C50" w:rsidRDefault="00F06C50" w:rsidP="00F06C50">
            <w:pPr>
              <w:pStyle w:val="TableParagraph"/>
              <w:spacing w:before="4"/>
              <w:ind w:left="90" w:right="75"/>
              <w:jc w:val="center"/>
              <w:rPr>
                <w:sz w:val="17"/>
              </w:rPr>
            </w:pPr>
            <w:r>
              <w:rPr>
                <w:w w:val="105"/>
                <w:sz w:val="17"/>
              </w:rPr>
              <w:t>$12,365</w:t>
            </w:r>
          </w:p>
        </w:tc>
        <w:tc>
          <w:tcPr>
            <w:tcW w:w="3332" w:type="dxa"/>
            <w:tcBorders>
              <w:top w:val="single" w:sz="8" w:space="0" w:color="CCCCCC"/>
              <w:left w:val="single" w:sz="8" w:space="0" w:color="CCCCCC"/>
              <w:bottom w:val="single" w:sz="8" w:space="0" w:color="CCCCCC"/>
            </w:tcBorders>
          </w:tcPr>
          <w:p w14:paraId="66E9A9ED" w14:textId="77777777" w:rsidR="00F06C50" w:rsidRDefault="00F06C50" w:rsidP="00F06C50">
            <w:pPr>
              <w:pStyle w:val="TableParagraph"/>
              <w:spacing w:before="4"/>
              <w:ind w:left="28"/>
              <w:rPr>
                <w:sz w:val="17"/>
              </w:rPr>
            </w:pPr>
            <w:r>
              <w:rPr>
                <w:w w:val="105"/>
                <w:sz w:val="17"/>
              </w:rPr>
              <w:t>Found alternative solution. Postponing</w:t>
            </w:r>
          </w:p>
          <w:p w14:paraId="2D28E303" w14:textId="77777777" w:rsidR="00F06C50" w:rsidRDefault="00F06C50" w:rsidP="00F06C50">
            <w:pPr>
              <w:pStyle w:val="TableParagraph"/>
              <w:spacing w:before="16" w:line="195" w:lineRule="exact"/>
              <w:ind w:left="28"/>
              <w:rPr>
                <w:sz w:val="17"/>
              </w:rPr>
            </w:pPr>
            <w:r>
              <w:rPr>
                <w:w w:val="105"/>
                <w:sz w:val="17"/>
              </w:rPr>
              <w:t>indefinitely</w:t>
            </w:r>
          </w:p>
        </w:tc>
      </w:tr>
      <w:tr w:rsidR="00F06C50" w14:paraId="2287C59A" w14:textId="77777777" w:rsidTr="00F06C50">
        <w:trPr>
          <w:trHeight w:val="212"/>
        </w:trPr>
        <w:tc>
          <w:tcPr>
            <w:tcW w:w="3004" w:type="dxa"/>
            <w:tcBorders>
              <w:top w:val="nil"/>
              <w:bottom w:val="nil"/>
              <w:right w:val="single" w:sz="8" w:space="0" w:color="CCCCCC"/>
            </w:tcBorders>
          </w:tcPr>
          <w:p w14:paraId="64FC4CCF" w14:textId="77777777" w:rsidR="00F06C50" w:rsidRDefault="00F06C50" w:rsidP="00F06C50">
            <w:pPr>
              <w:pStyle w:val="TableParagraph"/>
              <w:spacing w:before="4" w:line="188" w:lineRule="exact"/>
              <w:ind w:left="30" w:right="-15"/>
              <w:rPr>
                <w:sz w:val="17"/>
              </w:rPr>
            </w:pPr>
            <w:r>
              <w:rPr>
                <w:w w:val="105"/>
                <w:sz w:val="17"/>
              </w:rPr>
              <w:t>Carpet</w:t>
            </w:r>
            <w:r>
              <w:rPr>
                <w:spacing w:val="-10"/>
                <w:w w:val="105"/>
                <w:sz w:val="17"/>
              </w:rPr>
              <w:t xml:space="preserve"> </w:t>
            </w:r>
            <w:r>
              <w:rPr>
                <w:w w:val="105"/>
                <w:sz w:val="17"/>
              </w:rPr>
              <w:t>-</w:t>
            </w:r>
            <w:r>
              <w:rPr>
                <w:spacing w:val="-9"/>
                <w:w w:val="105"/>
                <w:sz w:val="17"/>
              </w:rPr>
              <w:t xml:space="preserve"> </w:t>
            </w:r>
            <w:proofErr w:type="spellStart"/>
            <w:r>
              <w:rPr>
                <w:w w:val="105"/>
                <w:sz w:val="17"/>
              </w:rPr>
              <w:t>Bldg</w:t>
            </w:r>
            <w:proofErr w:type="spellEnd"/>
            <w:r>
              <w:rPr>
                <w:spacing w:val="-9"/>
                <w:w w:val="105"/>
                <w:sz w:val="17"/>
              </w:rPr>
              <w:t xml:space="preserve"> </w:t>
            </w:r>
            <w:r>
              <w:rPr>
                <w:w w:val="105"/>
                <w:sz w:val="17"/>
              </w:rPr>
              <w:t>1</w:t>
            </w:r>
            <w:r>
              <w:rPr>
                <w:spacing w:val="-9"/>
                <w:w w:val="105"/>
                <w:sz w:val="17"/>
              </w:rPr>
              <w:t xml:space="preserve"> </w:t>
            </w:r>
            <w:r>
              <w:rPr>
                <w:w w:val="105"/>
                <w:sz w:val="17"/>
              </w:rPr>
              <w:t>Terrace</w:t>
            </w:r>
            <w:r>
              <w:rPr>
                <w:spacing w:val="-9"/>
                <w:w w:val="105"/>
                <w:sz w:val="17"/>
              </w:rPr>
              <w:t xml:space="preserve"> </w:t>
            </w:r>
            <w:r>
              <w:rPr>
                <w:w w:val="105"/>
                <w:sz w:val="17"/>
              </w:rPr>
              <w:t>Level</w:t>
            </w:r>
            <w:r>
              <w:rPr>
                <w:spacing w:val="-8"/>
                <w:w w:val="105"/>
                <w:sz w:val="17"/>
              </w:rPr>
              <w:t xml:space="preserve"> </w:t>
            </w:r>
            <w:proofErr w:type="spellStart"/>
            <w:r>
              <w:rPr>
                <w:w w:val="105"/>
                <w:sz w:val="17"/>
              </w:rPr>
              <w:t>Robbies</w:t>
            </w:r>
            <w:proofErr w:type="spellEnd"/>
            <w:r>
              <w:rPr>
                <w:spacing w:val="-8"/>
                <w:w w:val="105"/>
                <w:sz w:val="17"/>
              </w:rPr>
              <w:t xml:space="preserve"> </w:t>
            </w:r>
            <w:r>
              <w:rPr>
                <w:w w:val="105"/>
                <w:sz w:val="17"/>
              </w:rPr>
              <w:t>Hall</w:t>
            </w:r>
          </w:p>
        </w:tc>
        <w:tc>
          <w:tcPr>
            <w:tcW w:w="813" w:type="dxa"/>
            <w:tcBorders>
              <w:top w:val="single" w:sz="8" w:space="0" w:color="CCCCCC"/>
              <w:left w:val="single" w:sz="8" w:space="0" w:color="CCCCCC"/>
              <w:bottom w:val="single" w:sz="8" w:space="0" w:color="CCCCCC"/>
              <w:right w:val="single" w:sz="8" w:space="0" w:color="CCCCCC"/>
            </w:tcBorders>
          </w:tcPr>
          <w:p w14:paraId="3E1B9D81" w14:textId="77777777" w:rsidR="00F06C50" w:rsidRDefault="00F06C50" w:rsidP="00F06C50">
            <w:pPr>
              <w:pStyle w:val="TableParagraph"/>
              <w:spacing w:before="4" w:line="188" w:lineRule="exact"/>
              <w:ind w:left="40" w:right="31"/>
              <w:jc w:val="center"/>
              <w:rPr>
                <w:sz w:val="17"/>
              </w:rPr>
            </w:pPr>
            <w:r>
              <w:rPr>
                <w:w w:val="105"/>
                <w:sz w:val="17"/>
              </w:rPr>
              <w:t>$12,365</w:t>
            </w:r>
          </w:p>
        </w:tc>
        <w:tc>
          <w:tcPr>
            <w:tcW w:w="2024" w:type="dxa"/>
            <w:tcBorders>
              <w:top w:val="single" w:sz="8" w:space="0" w:color="CCCCCC"/>
              <w:left w:val="single" w:sz="8" w:space="0" w:color="CCCCCC"/>
              <w:bottom w:val="single" w:sz="8" w:space="0" w:color="CCCCCC"/>
              <w:right w:val="single" w:sz="8" w:space="0" w:color="CCCCCC"/>
            </w:tcBorders>
          </w:tcPr>
          <w:p w14:paraId="447644D1" w14:textId="77777777" w:rsidR="00F06C50" w:rsidRDefault="00F06C50" w:rsidP="00F06C50">
            <w:pPr>
              <w:pStyle w:val="TableParagraph"/>
              <w:spacing w:before="4" w:line="188" w:lineRule="exact"/>
              <w:ind w:left="282" w:right="264"/>
              <w:jc w:val="center"/>
              <w:rPr>
                <w:sz w:val="17"/>
              </w:rPr>
            </w:pPr>
            <w:r>
              <w:rPr>
                <w:w w:val="105"/>
                <w:sz w:val="17"/>
              </w:rPr>
              <w:t>$12,365</w:t>
            </w:r>
          </w:p>
        </w:tc>
        <w:tc>
          <w:tcPr>
            <w:tcW w:w="922" w:type="dxa"/>
            <w:tcBorders>
              <w:top w:val="single" w:sz="8" w:space="0" w:color="CCCCCC"/>
              <w:left w:val="single" w:sz="8" w:space="0" w:color="CCCCCC"/>
              <w:bottom w:val="single" w:sz="8" w:space="0" w:color="CCCCCC"/>
              <w:right w:val="single" w:sz="8" w:space="0" w:color="CCCCCC"/>
            </w:tcBorders>
          </w:tcPr>
          <w:p w14:paraId="083ACF6F" w14:textId="77777777" w:rsidR="00F06C50" w:rsidRDefault="00F06C50" w:rsidP="00F06C50">
            <w:pPr>
              <w:pStyle w:val="TableParagraph"/>
              <w:spacing w:before="4" w:line="188" w:lineRule="exact"/>
              <w:ind w:left="90" w:right="75"/>
              <w:jc w:val="center"/>
              <w:rPr>
                <w:sz w:val="17"/>
              </w:rPr>
            </w:pPr>
            <w:r>
              <w:rPr>
                <w:color w:val="FF0000"/>
                <w:w w:val="105"/>
                <w:sz w:val="17"/>
              </w:rPr>
              <w:t>($0)</w:t>
            </w:r>
          </w:p>
        </w:tc>
        <w:tc>
          <w:tcPr>
            <w:tcW w:w="3332" w:type="dxa"/>
            <w:tcBorders>
              <w:top w:val="single" w:sz="8" w:space="0" w:color="CCCCCC"/>
              <w:left w:val="single" w:sz="8" w:space="0" w:color="CCCCCC"/>
              <w:bottom w:val="single" w:sz="8" w:space="0" w:color="CCCCCC"/>
            </w:tcBorders>
          </w:tcPr>
          <w:p w14:paraId="53349011" w14:textId="77777777" w:rsidR="00F06C50" w:rsidRDefault="00F06C50" w:rsidP="00F06C50">
            <w:pPr>
              <w:pStyle w:val="TableParagraph"/>
              <w:spacing w:before="4" w:line="188" w:lineRule="exact"/>
              <w:ind w:left="28"/>
              <w:rPr>
                <w:sz w:val="17"/>
              </w:rPr>
            </w:pPr>
            <w:r>
              <w:rPr>
                <w:w w:val="105"/>
                <w:sz w:val="17"/>
              </w:rPr>
              <w:t>Replaced carpet</w:t>
            </w:r>
          </w:p>
        </w:tc>
      </w:tr>
      <w:tr w:rsidR="00F06C50" w14:paraId="0FEA0EB6" w14:textId="77777777" w:rsidTr="00F06C50">
        <w:trPr>
          <w:trHeight w:val="212"/>
        </w:trPr>
        <w:tc>
          <w:tcPr>
            <w:tcW w:w="3004" w:type="dxa"/>
            <w:tcBorders>
              <w:top w:val="nil"/>
              <w:bottom w:val="nil"/>
              <w:right w:val="single" w:sz="8" w:space="0" w:color="CCCCCC"/>
            </w:tcBorders>
          </w:tcPr>
          <w:p w14:paraId="4DB46E3A" w14:textId="77777777" w:rsidR="00F06C50" w:rsidRDefault="00F06C50" w:rsidP="00F06C50">
            <w:pPr>
              <w:pStyle w:val="TableParagraph"/>
              <w:spacing w:before="4" w:line="188" w:lineRule="exact"/>
              <w:ind w:left="30"/>
              <w:rPr>
                <w:sz w:val="17"/>
              </w:rPr>
            </w:pPr>
            <w:r>
              <w:rPr>
                <w:w w:val="105"/>
                <w:sz w:val="17"/>
              </w:rPr>
              <w:t>Carpet/ Floor Cleaner</w:t>
            </w:r>
          </w:p>
        </w:tc>
        <w:tc>
          <w:tcPr>
            <w:tcW w:w="813" w:type="dxa"/>
            <w:tcBorders>
              <w:top w:val="single" w:sz="8" w:space="0" w:color="CCCCCC"/>
              <w:left w:val="single" w:sz="8" w:space="0" w:color="CCCCCC"/>
              <w:bottom w:val="single" w:sz="8" w:space="0" w:color="CCCCCC"/>
              <w:right w:val="single" w:sz="8" w:space="0" w:color="CCCCCC"/>
            </w:tcBorders>
          </w:tcPr>
          <w:p w14:paraId="1DF57346" w14:textId="77777777" w:rsidR="00F06C50" w:rsidRDefault="00F06C50" w:rsidP="00F06C50">
            <w:pPr>
              <w:pStyle w:val="TableParagraph"/>
              <w:spacing w:before="4" w:line="188" w:lineRule="exact"/>
              <w:ind w:left="42" w:right="31"/>
              <w:jc w:val="center"/>
              <w:rPr>
                <w:sz w:val="17"/>
              </w:rPr>
            </w:pPr>
            <w:r>
              <w:rPr>
                <w:w w:val="105"/>
                <w:sz w:val="17"/>
              </w:rPr>
              <w:t>$6,690</w:t>
            </w:r>
          </w:p>
        </w:tc>
        <w:tc>
          <w:tcPr>
            <w:tcW w:w="2024" w:type="dxa"/>
            <w:tcBorders>
              <w:top w:val="single" w:sz="8" w:space="0" w:color="CCCCCC"/>
              <w:left w:val="single" w:sz="8" w:space="0" w:color="CCCCCC"/>
              <w:bottom w:val="single" w:sz="8" w:space="0" w:color="CCCCCC"/>
              <w:right w:val="single" w:sz="8" w:space="0" w:color="CCCCCC"/>
            </w:tcBorders>
          </w:tcPr>
          <w:p w14:paraId="6C5413DA" w14:textId="77777777" w:rsidR="00F06C50" w:rsidRDefault="00F06C50" w:rsidP="00F06C50">
            <w:pPr>
              <w:pStyle w:val="TableParagraph"/>
              <w:spacing w:before="4" w:line="188" w:lineRule="exact"/>
              <w:ind w:left="282" w:right="266"/>
              <w:jc w:val="center"/>
              <w:rPr>
                <w:sz w:val="17"/>
              </w:rPr>
            </w:pPr>
            <w:r>
              <w:rPr>
                <w:w w:val="105"/>
                <w:sz w:val="17"/>
              </w:rPr>
              <w:t>$6,690</w:t>
            </w:r>
          </w:p>
        </w:tc>
        <w:tc>
          <w:tcPr>
            <w:tcW w:w="922" w:type="dxa"/>
            <w:tcBorders>
              <w:top w:val="single" w:sz="8" w:space="0" w:color="CCCCCC"/>
              <w:left w:val="single" w:sz="8" w:space="0" w:color="CCCCCC"/>
              <w:bottom w:val="single" w:sz="8" w:space="0" w:color="CCCCCC"/>
              <w:right w:val="single" w:sz="8" w:space="0" w:color="CCCCCC"/>
            </w:tcBorders>
          </w:tcPr>
          <w:p w14:paraId="708A80B6" w14:textId="77777777" w:rsidR="00F06C50" w:rsidRDefault="00F06C50" w:rsidP="00F06C50">
            <w:pPr>
              <w:pStyle w:val="TableParagraph"/>
              <w:spacing w:before="4" w:line="188" w:lineRule="exact"/>
              <w:ind w:left="90" w:right="75"/>
              <w:jc w:val="center"/>
              <w:rPr>
                <w:sz w:val="17"/>
              </w:rPr>
            </w:pPr>
            <w:r>
              <w:rPr>
                <w:color w:val="FF0000"/>
                <w:w w:val="105"/>
                <w:sz w:val="17"/>
              </w:rPr>
              <w:t>($0)</w:t>
            </w:r>
          </w:p>
        </w:tc>
        <w:tc>
          <w:tcPr>
            <w:tcW w:w="3332" w:type="dxa"/>
            <w:tcBorders>
              <w:top w:val="single" w:sz="8" w:space="0" w:color="CCCCCC"/>
              <w:left w:val="single" w:sz="8" w:space="0" w:color="CCCCCC"/>
              <w:bottom w:val="single" w:sz="8" w:space="0" w:color="CCCCCC"/>
            </w:tcBorders>
          </w:tcPr>
          <w:p w14:paraId="0C78C353" w14:textId="77777777" w:rsidR="00F06C50" w:rsidRDefault="00F06C50" w:rsidP="00F06C50">
            <w:pPr>
              <w:pStyle w:val="TableParagraph"/>
              <w:spacing w:before="4" w:line="188" w:lineRule="exact"/>
              <w:ind w:left="28"/>
              <w:rPr>
                <w:sz w:val="17"/>
              </w:rPr>
            </w:pPr>
            <w:r>
              <w:rPr>
                <w:w w:val="105"/>
                <w:sz w:val="17"/>
              </w:rPr>
              <w:t>Purchased floor cleaner</w:t>
            </w:r>
          </w:p>
        </w:tc>
      </w:tr>
      <w:tr w:rsidR="00F06C50" w14:paraId="30AD7B84" w14:textId="77777777" w:rsidTr="00F06C50">
        <w:trPr>
          <w:trHeight w:val="212"/>
        </w:trPr>
        <w:tc>
          <w:tcPr>
            <w:tcW w:w="3004" w:type="dxa"/>
            <w:tcBorders>
              <w:top w:val="nil"/>
              <w:bottom w:val="nil"/>
              <w:right w:val="single" w:sz="8" w:space="0" w:color="CCCCCC"/>
            </w:tcBorders>
          </w:tcPr>
          <w:p w14:paraId="21432181" w14:textId="77777777" w:rsidR="00F06C50" w:rsidRDefault="00F06C50" w:rsidP="00F06C50">
            <w:pPr>
              <w:pStyle w:val="TableParagraph"/>
              <w:spacing w:before="4" w:line="188" w:lineRule="exact"/>
              <w:ind w:left="30"/>
              <w:rPr>
                <w:sz w:val="17"/>
              </w:rPr>
            </w:pPr>
            <w:r>
              <w:rPr>
                <w:w w:val="105"/>
                <w:sz w:val="17"/>
              </w:rPr>
              <w:t>Common Area Furnishing - Grotto</w:t>
            </w:r>
          </w:p>
        </w:tc>
        <w:tc>
          <w:tcPr>
            <w:tcW w:w="813" w:type="dxa"/>
            <w:tcBorders>
              <w:top w:val="single" w:sz="8" w:space="0" w:color="CCCCCC"/>
              <w:left w:val="single" w:sz="8" w:space="0" w:color="CCCCCC"/>
              <w:bottom w:val="single" w:sz="8" w:space="0" w:color="CCCCCC"/>
              <w:right w:val="single" w:sz="8" w:space="0" w:color="CCCCCC"/>
            </w:tcBorders>
          </w:tcPr>
          <w:p w14:paraId="27690CFC" w14:textId="77777777" w:rsidR="00F06C50" w:rsidRDefault="00F06C50" w:rsidP="00F06C50">
            <w:pPr>
              <w:pStyle w:val="TableParagraph"/>
              <w:spacing w:before="4" w:line="188" w:lineRule="exact"/>
              <w:ind w:left="40" w:right="31"/>
              <w:jc w:val="center"/>
              <w:rPr>
                <w:sz w:val="17"/>
              </w:rPr>
            </w:pPr>
            <w:r>
              <w:rPr>
                <w:w w:val="105"/>
                <w:sz w:val="17"/>
              </w:rPr>
              <w:t>$25,760</w:t>
            </w:r>
          </w:p>
        </w:tc>
        <w:tc>
          <w:tcPr>
            <w:tcW w:w="2024" w:type="dxa"/>
            <w:tcBorders>
              <w:top w:val="single" w:sz="8" w:space="0" w:color="CCCCCC"/>
              <w:left w:val="single" w:sz="8" w:space="0" w:color="CCCCCC"/>
              <w:bottom w:val="single" w:sz="8" w:space="0" w:color="CCCCCC"/>
              <w:right w:val="single" w:sz="8" w:space="0" w:color="CCCCCC"/>
            </w:tcBorders>
          </w:tcPr>
          <w:p w14:paraId="0423DF17" w14:textId="77777777" w:rsidR="00F06C50" w:rsidRDefault="00F06C50" w:rsidP="00F06C50">
            <w:pPr>
              <w:pStyle w:val="TableParagraph"/>
              <w:spacing w:before="4" w:line="188" w:lineRule="exact"/>
              <w:ind w:left="282" w:right="264"/>
              <w:jc w:val="center"/>
              <w:rPr>
                <w:sz w:val="17"/>
              </w:rPr>
            </w:pPr>
            <w:r>
              <w:rPr>
                <w:w w:val="105"/>
                <w:sz w:val="17"/>
              </w:rPr>
              <w:t>$25,000</w:t>
            </w:r>
          </w:p>
        </w:tc>
        <w:tc>
          <w:tcPr>
            <w:tcW w:w="922" w:type="dxa"/>
            <w:tcBorders>
              <w:top w:val="single" w:sz="8" w:space="0" w:color="CCCCCC"/>
              <w:left w:val="single" w:sz="8" w:space="0" w:color="CCCCCC"/>
              <w:bottom w:val="single" w:sz="8" w:space="0" w:color="CCCCCC"/>
              <w:right w:val="single" w:sz="8" w:space="0" w:color="CCCCCC"/>
            </w:tcBorders>
          </w:tcPr>
          <w:p w14:paraId="6F322A07" w14:textId="77777777" w:rsidR="00F06C50" w:rsidRDefault="00F06C50" w:rsidP="00F06C50">
            <w:pPr>
              <w:pStyle w:val="TableParagraph"/>
              <w:spacing w:before="4" w:line="188" w:lineRule="exact"/>
              <w:ind w:left="90" w:right="75"/>
              <w:jc w:val="center"/>
              <w:rPr>
                <w:sz w:val="17"/>
              </w:rPr>
            </w:pPr>
            <w:r>
              <w:rPr>
                <w:w w:val="105"/>
                <w:sz w:val="17"/>
              </w:rPr>
              <w:t>$760</w:t>
            </w:r>
          </w:p>
        </w:tc>
        <w:tc>
          <w:tcPr>
            <w:tcW w:w="3332" w:type="dxa"/>
            <w:tcBorders>
              <w:top w:val="single" w:sz="8" w:space="0" w:color="CCCCCC"/>
              <w:left w:val="single" w:sz="8" w:space="0" w:color="CCCCCC"/>
              <w:bottom w:val="single" w:sz="8" w:space="0" w:color="CCCCCC"/>
            </w:tcBorders>
          </w:tcPr>
          <w:p w14:paraId="728342FB" w14:textId="77777777" w:rsidR="00F06C50" w:rsidRDefault="00F06C50" w:rsidP="00F06C50">
            <w:pPr>
              <w:pStyle w:val="TableParagraph"/>
              <w:spacing w:before="4" w:line="188" w:lineRule="exact"/>
              <w:ind w:left="28"/>
              <w:rPr>
                <w:sz w:val="17"/>
              </w:rPr>
            </w:pPr>
            <w:r>
              <w:rPr>
                <w:w w:val="105"/>
                <w:sz w:val="17"/>
              </w:rPr>
              <w:t>Purchased Grotto furniture</w:t>
            </w:r>
          </w:p>
        </w:tc>
      </w:tr>
      <w:tr w:rsidR="00F06C50" w14:paraId="70754A6F" w14:textId="77777777" w:rsidTr="00F06C50">
        <w:trPr>
          <w:trHeight w:val="212"/>
        </w:trPr>
        <w:tc>
          <w:tcPr>
            <w:tcW w:w="3004" w:type="dxa"/>
            <w:tcBorders>
              <w:top w:val="nil"/>
              <w:bottom w:val="nil"/>
              <w:right w:val="single" w:sz="8" w:space="0" w:color="CCCCCC"/>
            </w:tcBorders>
          </w:tcPr>
          <w:p w14:paraId="0A6832D3" w14:textId="77777777" w:rsidR="00F06C50" w:rsidRDefault="00F06C50" w:rsidP="00F06C50">
            <w:pPr>
              <w:pStyle w:val="TableParagraph"/>
              <w:spacing w:before="4" w:line="188" w:lineRule="exact"/>
              <w:ind w:left="30"/>
              <w:rPr>
                <w:sz w:val="17"/>
              </w:rPr>
            </w:pPr>
            <w:r>
              <w:rPr>
                <w:w w:val="105"/>
                <w:sz w:val="17"/>
              </w:rPr>
              <w:t>Common</w:t>
            </w:r>
            <w:r>
              <w:rPr>
                <w:spacing w:val="-9"/>
                <w:w w:val="105"/>
                <w:sz w:val="17"/>
              </w:rPr>
              <w:t xml:space="preserve"> </w:t>
            </w:r>
            <w:r>
              <w:rPr>
                <w:w w:val="105"/>
                <w:sz w:val="17"/>
              </w:rPr>
              <w:t>Area</w:t>
            </w:r>
            <w:r>
              <w:rPr>
                <w:spacing w:val="-8"/>
                <w:w w:val="105"/>
                <w:sz w:val="17"/>
              </w:rPr>
              <w:t xml:space="preserve"> </w:t>
            </w:r>
            <w:r>
              <w:rPr>
                <w:w w:val="105"/>
                <w:sz w:val="17"/>
              </w:rPr>
              <w:t>Furnishings</w:t>
            </w:r>
            <w:r>
              <w:rPr>
                <w:spacing w:val="-7"/>
                <w:w w:val="105"/>
                <w:sz w:val="17"/>
              </w:rPr>
              <w:t xml:space="preserve"> </w:t>
            </w:r>
            <w:r>
              <w:rPr>
                <w:w w:val="105"/>
                <w:sz w:val="17"/>
              </w:rPr>
              <w:t>-</w:t>
            </w:r>
            <w:r>
              <w:rPr>
                <w:spacing w:val="-8"/>
                <w:w w:val="105"/>
                <w:sz w:val="17"/>
              </w:rPr>
              <w:t xml:space="preserve"> </w:t>
            </w:r>
            <w:r>
              <w:rPr>
                <w:w w:val="105"/>
                <w:sz w:val="17"/>
              </w:rPr>
              <w:t>Day</w:t>
            </w:r>
            <w:r>
              <w:rPr>
                <w:spacing w:val="-8"/>
                <w:w w:val="105"/>
                <w:sz w:val="17"/>
              </w:rPr>
              <w:t xml:space="preserve"> </w:t>
            </w:r>
            <w:r>
              <w:rPr>
                <w:w w:val="105"/>
                <w:sz w:val="17"/>
              </w:rPr>
              <w:t>Use</w:t>
            </w:r>
            <w:r>
              <w:rPr>
                <w:spacing w:val="-9"/>
                <w:w w:val="105"/>
                <w:sz w:val="17"/>
              </w:rPr>
              <w:t xml:space="preserve"> </w:t>
            </w:r>
            <w:r>
              <w:rPr>
                <w:w w:val="105"/>
                <w:sz w:val="17"/>
              </w:rPr>
              <w:t>Roo</w:t>
            </w:r>
          </w:p>
        </w:tc>
        <w:tc>
          <w:tcPr>
            <w:tcW w:w="813" w:type="dxa"/>
            <w:tcBorders>
              <w:top w:val="single" w:sz="8" w:space="0" w:color="CCCCCC"/>
              <w:left w:val="single" w:sz="8" w:space="0" w:color="CCCCCC"/>
              <w:bottom w:val="single" w:sz="8" w:space="0" w:color="CCCCCC"/>
              <w:right w:val="single" w:sz="8" w:space="0" w:color="CCCCCC"/>
            </w:tcBorders>
          </w:tcPr>
          <w:p w14:paraId="5A728126" w14:textId="77777777" w:rsidR="00F06C50" w:rsidRDefault="00F06C50" w:rsidP="00F06C50">
            <w:pPr>
              <w:pStyle w:val="TableParagraph"/>
              <w:spacing w:before="4" w:line="188" w:lineRule="exact"/>
              <w:ind w:left="40" w:right="31"/>
              <w:jc w:val="center"/>
              <w:rPr>
                <w:sz w:val="17"/>
              </w:rPr>
            </w:pPr>
            <w:r>
              <w:rPr>
                <w:w w:val="105"/>
                <w:sz w:val="17"/>
              </w:rPr>
              <w:t>$18,547</w:t>
            </w:r>
          </w:p>
        </w:tc>
        <w:tc>
          <w:tcPr>
            <w:tcW w:w="2024" w:type="dxa"/>
            <w:tcBorders>
              <w:top w:val="single" w:sz="8" w:space="0" w:color="CCCCCC"/>
              <w:left w:val="single" w:sz="8" w:space="0" w:color="CCCCCC"/>
              <w:bottom w:val="single" w:sz="8" w:space="0" w:color="CCCCCC"/>
              <w:right w:val="single" w:sz="8" w:space="0" w:color="CCCCCC"/>
            </w:tcBorders>
          </w:tcPr>
          <w:p w14:paraId="75D166FE"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7D691674" w14:textId="77777777" w:rsidR="00F06C50" w:rsidRDefault="00F06C50" w:rsidP="00F06C50">
            <w:pPr>
              <w:pStyle w:val="TableParagraph"/>
              <w:spacing w:before="4" w:line="188" w:lineRule="exact"/>
              <w:ind w:left="90" w:right="75"/>
              <w:jc w:val="center"/>
              <w:rPr>
                <w:sz w:val="17"/>
              </w:rPr>
            </w:pPr>
            <w:r>
              <w:rPr>
                <w:w w:val="105"/>
                <w:sz w:val="17"/>
              </w:rPr>
              <w:t>$18,547</w:t>
            </w:r>
          </w:p>
        </w:tc>
        <w:tc>
          <w:tcPr>
            <w:tcW w:w="3332" w:type="dxa"/>
            <w:tcBorders>
              <w:top w:val="single" w:sz="8" w:space="0" w:color="CCCCCC"/>
              <w:left w:val="single" w:sz="8" w:space="0" w:color="CCCCCC"/>
              <w:bottom w:val="single" w:sz="8" w:space="0" w:color="CCCCCC"/>
            </w:tcBorders>
          </w:tcPr>
          <w:p w14:paraId="438F6DD5" w14:textId="77777777" w:rsidR="00F06C50" w:rsidRDefault="00F06C50" w:rsidP="00F06C50">
            <w:pPr>
              <w:pStyle w:val="TableParagraph"/>
              <w:spacing w:before="4" w:line="188" w:lineRule="exact"/>
              <w:ind w:left="28"/>
              <w:rPr>
                <w:sz w:val="17"/>
              </w:rPr>
            </w:pPr>
            <w:r>
              <w:rPr>
                <w:w w:val="105"/>
                <w:sz w:val="17"/>
              </w:rPr>
              <w:t>Deferred to 2021</w:t>
            </w:r>
          </w:p>
        </w:tc>
      </w:tr>
      <w:tr w:rsidR="00F06C50" w14:paraId="13571576" w14:textId="77777777" w:rsidTr="00F06C50">
        <w:trPr>
          <w:trHeight w:val="212"/>
        </w:trPr>
        <w:tc>
          <w:tcPr>
            <w:tcW w:w="3004" w:type="dxa"/>
            <w:tcBorders>
              <w:top w:val="nil"/>
              <w:bottom w:val="nil"/>
              <w:right w:val="single" w:sz="8" w:space="0" w:color="CCCCCC"/>
            </w:tcBorders>
          </w:tcPr>
          <w:p w14:paraId="5EB57E28" w14:textId="77777777" w:rsidR="00F06C50" w:rsidRDefault="00F06C50" w:rsidP="00F06C50">
            <w:pPr>
              <w:pStyle w:val="TableParagraph"/>
              <w:spacing w:before="4" w:line="188" w:lineRule="exact"/>
              <w:ind w:left="30"/>
              <w:rPr>
                <w:sz w:val="17"/>
              </w:rPr>
            </w:pPr>
            <w:r>
              <w:rPr>
                <w:w w:val="105"/>
                <w:sz w:val="17"/>
              </w:rPr>
              <w:t>Fitness Center - Cardio</w:t>
            </w:r>
          </w:p>
        </w:tc>
        <w:tc>
          <w:tcPr>
            <w:tcW w:w="813" w:type="dxa"/>
            <w:tcBorders>
              <w:top w:val="single" w:sz="8" w:space="0" w:color="CCCCCC"/>
              <w:left w:val="single" w:sz="8" w:space="0" w:color="CCCCCC"/>
              <w:bottom w:val="single" w:sz="8" w:space="0" w:color="CCCCCC"/>
              <w:right w:val="single" w:sz="8" w:space="0" w:color="CCCCCC"/>
            </w:tcBorders>
          </w:tcPr>
          <w:p w14:paraId="73B5ABDB" w14:textId="77777777" w:rsidR="00F06C50" w:rsidRDefault="00F06C50" w:rsidP="00F06C50">
            <w:pPr>
              <w:pStyle w:val="TableParagraph"/>
              <w:spacing w:before="4" w:line="188" w:lineRule="exact"/>
              <w:ind w:left="42" w:right="31"/>
              <w:jc w:val="center"/>
              <w:rPr>
                <w:sz w:val="17"/>
              </w:rPr>
            </w:pPr>
            <w:r>
              <w:rPr>
                <w:w w:val="105"/>
                <w:sz w:val="17"/>
              </w:rPr>
              <w:t>$7,728</w:t>
            </w:r>
          </w:p>
        </w:tc>
        <w:tc>
          <w:tcPr>
            <w:tcW w:w="2024" w:type="dxa"/>
            <w:tcBorders>
              <w:top w:val="single" w:sz="8" w:space="0" w:color="CCCCCC"/>
              <w:left w:val="single" w:sz="8" w:space="0" w:color="CCCCCC"/>
              <w:bottom w:val="single" w:sz="8" w:space="0" w:color="CCCCCC"/>
              <w:right w:val="single" w:sz="8" w:space="0" w:color="CCCCCC"/>
            </w:tcBorders>
          </w:tcPr>
          <w:p w14:paraId="1B8EDCE8" w14:textId="77777777" w:rsidR="00F06C50" w:rsidRDefault="00F06C50" w:rsidP="00F06C50">
            <w:pPr>
              <w:pStyle w:val="TableParagraph"/>
              <w:spacing w:before="4" w:line="188" w:lineRule="exact"/>
              <w:ind w:left="282" w:right="266"/>
              <w:jc w:val="center"/>
              <w:rPr>
                <w:sz w:val="17"/>
              </w:rPr>
            </w:pPr>
            <w:r>
              <w:rPr>
                <w:w w:val="105"/>
                <w:sz w:val="17"/>
              </w:rPr>
              <w:t>$6,528</w:t>
            </w:r>
          </w:p>
        </w:tc>
        <w:tc>
          <w:tcPr>
            <w:tcW w:w="922" w:type="dxa"/>
            <w:tcBorders>
              <w:top w:val="single" w:sz="8" w:space="0" w:color="CCCCCC"/>
              <w:left w:val="single" w:sz="8" w:space="0" w:color="CCCCCC"/>
              <w:bottom w:val="single" w:sz="8" w:space="0" w:color="CCCCCC"/>
              <w:right w:val="single" w:sz="8" w:space="0" w:color="CCCCCC"/>
            </w:tcBorders>
          </w:tcPr>
          <w:p w14:paraId="52BD7CEF" w14:textId="77777777" w:rsidR="00F06C50" w:rsidRDefault="00F06C50" w:rsidP="00F06C50">
            <w:pPr>
              <w:pStyle w:val="TableParagraph"/>
              <w:spacing w:before="4" w:line="188" w:lineRule="exact"/>
              <w:ind w:left="90" w:right="73"/>
              <w:jc w:val="center"/>
              <w:rPr>
                <w:sz w:val="17"/>
              </w:rPr>
            </w:pPr>
            <w:r>
              <w:rPr>
                <w:w w:val="105"/>
                <w:sz w:val="17"/>
              </w:rPr>
              <w:t>$1,200</w:t>
            </w:r>
          </w:p>
        </w:tc>
        <w:tc>
          <w:tcPr>
            <w:tcW w:w="3332" w:type="dxa"/>
            <w:tcBorders>
              <w:top w:val="single" w:sz="8" w:space="0" w:color="CCCCCC"/>
              <w:left w:val="single" w:sz="8" w:space="0" w:color="CCCCCC"/>
              <w:bottom w:val="single" w:sz="8" w:space="0" w:color="CCCCCC"/>
            </w:tcBorders>
          </w:tcPr>
          <w:p w14:paraId="4A6EAFB2" w14:textId="77777777" w:rsidR="00F06C50" w:rsidRDefault="00F06C50" w:rsidP="00F06C50">
            <w:pPr>
              <w:pStyle w:val="TableParagraph"/>
              <w:spacing w:before="4" w:line="188" w:lineRule="exact"/>
              <w:ind w:left="28"/>
              <w:rPr>
                <w:sz w:val="17"/>
              </w:rPr>
            </w:pPr>
            <w:r>
              <w:rPr>
                <w:w w:val="105"/>
                <w:sz w:val="17"/>
              </w:rPr>
              <w:t>Purchased two Pelotons</w:t>
            </w:r>
          </w:p>
        </w:tc>
      </w:tr>
      <w:tr w:rsidR="00F06C50" w14:paraId="69B1CD80" w14:textId="77777777" w:rsidTr="00F06C50">
        <w:trPr>
          <w:trHeight w:val="212"/>
        </w:trPr>
        <w:tc>
          <w:tcPr>
            <w:tcW w:w="3004" w:type="dxa"/>
            <w:tcBorders>
              <w:top w:val="nil"/>
              <w:bottom w:val="nil"/>
              <w:right w:val="single" w:sz="8" w:space="0" w:color="CCCCCC"/>
            </w:tcBorders>
          </w:tcPr>
          <w:p w14:paraId="0EDF0286" w14:textId="77777777" w:rsidR="00F06C50" w:rsidRDefault="00F06C50" w:rsidP="00F06C50">
            <w:pPr>
              <w:pStyle w:val="TableParagraph"/>
              <w:spacing w:before="4" w:line="188" w:lineRule="exact"/>
              <w:ind w:left="30"/>
              <w:rPr>
                <w:sz w:val="17"/>
              </w:rPr>
            </w:pPr>
            <w:r>
              <w:rPr>
                <w:w w:val="105"/>
                <w:sz w:val="17"/>
              </w:rPr>
              <w:t>Foosball Table</w:t>
            </w:r>
          </w:p>
        </w:tc>
        <w:tc>
          <w:tcPr>
            <w:tcW w:w="813" w:type="dxa"/>
            <w:tcBorders>
              <w:top w:val="single" w:sz="8" w:space="0" w:color="CCCCCC"/>
              <w:left w:val="single" w:sz="8" w:space="0" w:color="CCCCCC"/>
              <w:bottom w:val="single" w:sz="8" w:space="0" w:color="CCCCCC"/>
              <w:right w:val="single" w:sz="8" w:space="0" w:color="CCCCCC"/>
            </w:tcBorders>
          </w:tcPr>
          <w:p w14:paraId="1C707A11" w14:textId="77777777" w:rsidR="00F06C50" w:rsidRDefault="00F06C50" w:rsidP="00F06C50">
            <w:pPr>
              <w:pStyle w:val="TableParagraph"/>
              <w:spacing w:before="4" w:line="188" w:lineRule="exact"/>
              <w:ind w:left="42" w:right="31"/>
              <w:jc w:val="center"/>
              <w:rPr>
                <w:sz w:val="17"/>
              </w:rPr>
            </w:pPr>
            <w:r>
              <w:rPr>
                <w:w w:val="105"/>
                <w:sz w:val="17"/>
              </w:rPr>
              <w:t>$2,061</w:t>
            </w:r>
          </w:p>
        </w:tc>
        <w:tc>
          <w:tcPr>
            <w:tcW w:w="2024" w:type="dxa"/>
            <w:tcBorders>
              <w:top w:val="single" w:sz="8" w:space="0" w:color="CCCCCC"/>
              <w:left w:val="single" w:sz="8" w:space="0" w:color="CCCCCC"/>
              <w:bottom w:val="single" w:sz="8" w:space="0" w:color="CCCCCC"/>
              <w:right w:val="single" w:sz="8" w:space="0" w:color="CCCCCC"/>
            </w:tcBorders>
          </w:tcPr>
          <w:p w14:paraId="2207982C" w14:textId="77777777" w:rsidR="00F06C50" w:rsidRDefault="00F06C50" w:rsidP="00F06C50">
            <w:pPr>
              <w:pStyle w:val="TableParagraph"/>
              <w:spacing w:before="4" w:line="188" w:lineRule="exact"/>
              <w:ind w:left="282" w:right="266"/>
              <w:jc w:val="center"/>
              <w:rPr>
                <w:sz w:val="17"/>
              </w:rPr>
            </w:pPr>
            <w:r>
              <w:rPr>
                <w:w w:val="105"/>
                <w:sz w:val="17"/>
              </w:rPr>
              <w:t>$1,515</w:t>
            </w:r>
          </w:p>
        </w:tc>
        <w:tc>
          <w:tcPr>
            <w:tcW w:w="922" w:type="dxa"/>
            <w:tcBorders>
              <w:top w:val="single" w:sz="8" w:space="0" w:color="CCCCCC"/>
              <w:left w:val="single" w:sz="8" w:space="0" w:color="CCCCCC"/>
              <w:bottom w:val="single" w:sz="8" w:space="0" w:color="CCCCCC"/>
              <w:right w:val="single" w:sz="8" w:space="0" w:color="CCCCCC"/>
            </w:tcBorders>
          </w:tcPr>
          <w:p w14:paraId="18659A17" w14:textId="77777777" w:rsidR="00F06C50" w:rsidRDefault="00F06C50" w:rsidP="00F06C50">
            <w:pPr>
              <w:pStyle w:val="TableParagraph"/>
              <w:spacing w:before="4" w:line="188" w:lineRule="exact"/>
              <w:ind w:left="90" w:right="75"/>
              <w:jc w:val="center"/>
              <w:rPr>
                <w:sz w:val="17"/>
              </w:rPr>
            </w:pPr>
            <w:r>
              <w:rPr>
                <w:w w:val="105"/>
                <w:sz w:val="17"/>
              </w:rPr>
              <w:t>$546</w:t>
            </w:r>
          </w:p>
        </w:tc>
        <w:tc>
          <w:tcPr>
            <w:tcW w:w="3332" w:type="dxa"/>
            <w:tcBorders>
              <w:top w:val="single" w:sz="8" w:space="0" w:color="CCCCCC"/>
              <w:left w:val="single" w:sz="8" w:space="0" w:color="CCCCCC"/>
              <w:bottom w:val="single" w:sz="8" w:space="0" w:color="CCCCCC"/>
            </w:tcBorders>
          </w:tcPr>
          <w:p w14:paraId="0CD5307C" w14:textId="77777777" w:rsidR="00F06C50" w:rsidRDefault="00F06C50" w:rsidP="00F06C50">
            <w:pPr>
              <w:pStyle w:val="TableParagraph"/>
              <w:spacing w:before="4" w:line="188" w:lineRule="exact"/>
              <w:ind w:left="28"/>
              <w:rPr>
                <w:sz w:val="17"/>
              </w:rPr>
            </w:pPr>
            <w:r>
              <w:rPr>
                <w:w w:val="105"/>
                <w:sz w:val="17"/>
              </w:rPr>
              <w:t>Purchased foosball table</w:t>
            </w:r>
          </w:p>
        </w:tc>
      </w:tr>
      <w:tr w:rsidR="00F06C50" w14:paraId="2F9ACCDE" w14:textId="77777777" w:rsidTr="00F06C50">
        <w:trPr>
          <w:trHeight w:val="443"/>
        </w:trPr>
        <w:tc>
          <w:tcPr>
            <w:tcW w:w="3004" w:type="dxa"/>
            <w:tcBorders>
              <w:top w:val="nil"/>
              <w:bottom w:val="nil"/>
              <w:right w:val="single" w:sz="8" w:space="0" w:color="CCCCCC"/>
            </w:tcBorders>
          </w:tcPr>
          <w:p w14:paraId="65259A23" w14:textId="77777777" w:rsidR="00F06C50" w:rsidRDefault="00F06C50" w:rsidP="00F06C50">
            <w:pPr>
              <w:pStyle w:val="TableParagraph"/>
              <w:spacing w:before="4"/>
              <w:ind w:left="30"/>
              <w:rPr>
                <w:sz w:val="17"/>
              </w:rPr>
            </w:pPr>
            <w:r>
              <w:rPr>
                <w:w w:val="105"/>
                <w:sz w:val="17"/>
              </w:rPr>
              <w:t>Heat Tape Additions</w:t>
            </w:r>
          </w:p>
        </w:tc>
        <w:tc>
          <w:tcPr>
            <w:tcW w:w="813" w:type="dxa"/>
            <w:tcBorders>
              <w:top w:val="single" w:sz="8" w:space="0" w:color="CCCCCC"/>
              <w:left w:val="single" w:sz="8" w:space="0" w:color="CCCCCC"/>
              <w:bottom w:val="single" w:sz="8" w:space="0" w:color="CCCCCC"/>
              <w:right w:val="single" w:sz="8" w:space="0" w:color="CCCCCC"/>
            </w:tcBorders>
          </w:tcPr>
          <w:p w14:paraId="6E972D78" w14:textId="77777777" w:rsidR="00F06C50" w:rsidRDefault="00F06C50" w:rsidP="00F06C50">
            <w:pPr>
              <w:pStyle w:val="TableParagraph"/>
              <w:spacing w:before="4"/>
              <w:ind w:left="40" w:right="31"/>
              <w:jc w:val="center"/>
              <w:rPr>
                <w:sz w:val="17"/>
              </w:rPr>
            </w:pPr>
            <w:r>
              <w:rPr>
                <w:w w:val="105"/>
                <w:sz w:val="17"/>
              </w:rPr>
              <w:t>$0</w:t>
            </w:r>
          </w:p>
        </w:tc>
        <w:tc>
          <w:tcPr>
            <w:tcW w:w="2024" w:type="dxa"/>
            <w:tcBorders>
              <w:top w:val="single" w:sz="8" w:space="0" w:color="CCCCCC"/>
              <w:left w:val="single" w:sz="8" w:space="0" w:color="CCCCCC"/>
              <w:bottom w:val="single" w:sz="8" w:space="0" w:color="CCCCCC"/>
              <w:right w:val="single" w:sz="8" w:space="0" w:color="CCCCCC"/>
            </w:tcBorders>
          </w:tcPr>
          <w:p w14:paraId="38B83EFE" w14:textId="77777777" w:rsidR="00F06C50" w:rsidRDefault="00F06C50" w:rsidP="00F06C50">
            <w:pPr>
              <w:pStyle w:val="TableParagraph"/>
              <w:spacing w:before="4"/>
              <w:ind w:left="282" w:right="264"/>
              <w:jc w:val="center"/>
              <w:rPr>
                <w:sz w:val="17"/>
              </w:rPr>
            </w:pPr>
            <w:r>
              <w:rPr>
                <w:w w:val="105"/>
                <w:sz w:val="17"/>
              </w:rPr>
              <w:t>$75,000</w:t>
            </w:r>
          </w:p>
        </w:tc>
        <w:tc>
          <w:tcPr>
            <w:tcW w:w="922" w:type="dxa"/>
            <w:tcBorders>
              <w:top w:val="single" w:sz="8" w:space="0" w:color="CCCCCC"/>
              <w:left w:val="single" w:sz="8" w:space="0" w:color="CCCCCC"/>
              <w:bottom w:val="single" w:sz="8" w:space="0" w:color="CCCCCC"/>
              <w:right w:val="single" w:sz="8" w:space="0" w:color="CCCCCC"/>
            </w:tcBorders>
          </w:tcPr>
          <w:p w14:paraId="0F556D6B" w14:textId="77777777" w:rsidR="00F06C50" w:rsidRDefault="00F06C50" w:rsidP="00F06C50">
            <w:pPr>
              <w:pStyle w:val="TableParagraph"/>
              <w:spacing w:before="4"/>
              <w:ind w:left="90" w:right="75"/>
              <w:jc w:val="center"/>
              <w:rPr>
                <w:sz w:val="17"/>
              </w:rPr>
            </w:pPr>
            <w:r>
              <w:rPr>
                <w:color w:val="FF0000"/>
                <w:w w:val="105"/>
                <w:sz w:val="17"/>
              </w:rPr>
              <w:t>($75,000)</w:t>
            </w:r>
          </w:p>
        </w:tc>
        <w:tc>
          <w:tcPr>
            <w:tcW w:w="3332" w:type="dxa"/>
            <w:tcBorders>
              <w:top w:val="single" w:sz="8" w:space="0" w:color="CCCCCC"/>
              <w:left w:val="single" w:sz="8" w:space="0" w:color="CCCCCC"/>
              <w:bottom w:val="single" w:sz="8" w:space="0" w:color="CCCCCC"/>
            </w:tcBorders>
          </w:tcPr>
          <w:p w14:paraId="5B535EDD" w14:textId="77777777" w:rsidR="00F06C50" w:rsidRDefault="00F06C50" w:rsidP="00F06C50">
            <w:pPr>
              <w:pStyle w:val="TableParagraph"/>
              <w:spacing w:before="4"/>
              <w:ind w:left="28"/>
              <w:rPr>
                <w:sz w:val="17"/>
              </w:rPr>
            </w:pPr>
            <w:r>
              <w:rPr>
                <w:w w:val="105"/>
                <w:sz w:val="17"/>
              </w:rPr>
              <w:t>Installing necessary heat tape and snow</w:t>
            </w:r>
          </w:p>
          <w:p w14:paraId="286B1895" w14:textId="77777777" w:rsidR="00F06C50" w:rsidRDefault="00F06C50" w:rsidP="00F06C50">
            <w:pPr>
              <w:pStyle w:val="TableParagraph"/>
              <w:spacing w:before="16" w:line="195" w:lineRule="exact"/>
              <w:ind w:left="28"/>
              <w:rPr>
                <w:sz w:val="17"/>
              </w:rPr>
            </w:pPr>
            <w:r>
              <w:rPr>
                <w:w w:val="105"/>
                <w:sz w:val="17"/>
              </w:rPr>
              <w:t>spikes</w:t>
            </w:r>
          </w:p>
        </w:tc>
      </w:tr>
      <w:tr w:rsidR="00F06C50" w14:paraId="367D89B9" w14:textId="77777777" w:rsidTr="00F06C50">
        <w:trPr>
          <w:trHeight w:val="212"/>
        </w:trPr>
        <w:tc>
          <w:tcPr>
            <w:tcW w:w="3004" w:type="dxa"/>
            <w:tcBorders>
              <w:top w:val="nil"/>
              <w:bottom w:val="nil"/>
              <w:right w:val="single" w:sz="8" w:space="0" w:color="CCCCCC"/>
            </w:tcBorders>
          </w:tcPr>
          <w:p w14:paraId="60B23817" w14:textId="77777777" w:rsidR="00F06C50" w:rsidRDefault="00F06C50" w:rsidP="00F06C50">
            <w:pPr>
              <w:pStyle w:val="TableParagraph"/>
              <w:spacing w:before="4" w:line="188" w:lineRule="exact"/>
              <w:ind w:left="30"/>
              <w:rPr>
                <w:sz w:val="17"/>
              </w:rPr>
            </w:pPr>
            <w:r>
              <w:rPr>
                <w:w w:val="105"/>
                <w:sz w:val="17"/>
              </w:rPr>
              <w:t>Heaters - Pool Deck</w:t>
            </w:r>
          </w:p>
        </w:tc>
        <w:tc>
          <w:tcPr>
            <w:tcW w:w="813" w:type="dxa"/>
            <w:tcBorders>
              <w:top w:val="single" w:sz="8" w:space="0" w:color="CCCCCC"/>
              <w:left w:val="single" w:sz="8" w:space="0" w:color="CCCCCC"/>
              <w:bottom w:val="single" w:sz="8" w:space="0" w:color="CCCCCC"/>
              <w:right w:val="single" w:sz="8" w:space="0" w:color="CCCCCC"/>
            </w:tcBorders>
          </w:tcPr>
          <w:p w14:paraId="301EA339" w14:textId="77777777" w:rsidR="00F06C50" w:rsidRDefault="00F06C50" w:rsidP="00F06C50">
            <w:pPr>
              <w:pStyle w:val="TableParagraph"/>
              <w:spacing w:before="4" w:line="188" w:lineRule="exact"/>
              <w:ind w:left="40" w:right="31"/>
              <w:jc w:val="center"/>
              <w:rPr>
                <w:sz w:val="17"/>
              </w:rPr>
            </w:pPr>
            <w:r>
              <w:rPr>
                <w:w w:val="105"/>
                <w:sz w:val="17"/>
              </w:rPr>
              <w:t>$24,000</w:t>
            </w:r>
          </w:p>
        </w:tc>
        <w:tc>
          <w:tcPr>
            <w:tcW w:w="2024" w:type="dxa"/>
            <w:tcBorders>
              <w:top w:val="single" w:sz="8" w:space="0" w:color="CCCCCC"/>
              <w:left w:val="single" w:sz="8" w:space="0" w:color="CCCCCC"/>
              <w:bottom w:val="single" w:sz="8" w:space="0" w:color="CCCCCC"/>
              <w:right w:val="single" w:sz="8" w:space="0" w:color="CCCCCC"/>
            </w:tcBorders>
          </w:tcPr>
          <w:p w14:paraId="22688585" w14:textId="77777777" w:rsidR="00F06C50" w:rsidRDefault="00F06C50" w:rsidP="00F06C50">
            <w:pPr>
              <w:pStyle w:val="TableParagraph"/>
              <w:spacing w:before="4" w:line="188" w:lineRule="exact"/>
              <w:ind w:left="282" w:right="266"/>
              <w:jc w:val="center"/>
              <w:rPr>
                <w:sz w:val="17"/>
              </w:rPr>
            </w:pPr>
            <w:r>
              <w:rPr>
                <w:w w:val="105"/>
                <w:sz w:val="17"/>
              </w:rPr>
              <w:t>$3,091</w:t>
            </w:r>
          </w:p>
        </w:tc>
        <w:tc>
          <w:tcPr>
            <w:tcW w:w="922" w:type="dxa"/>
            <w:tcBorders>
              <w:top w:val="single" w:sz="8" w:space="0" w:color="CCCCCC"/>
              <w:left w:val="single" w:sz="8" w:space="0" w:color="CCCCCC"/>
              <w:bottom w:val="single" w:sz="8" w:space="0" w:color="CCCCCC"/>
              <w:right w:val="single" w:sz="8" w:space="0" w:color="CCCCCC"/>
            </w:tcBorders>
          </w:tcPr>
          <w:p w14:paraId="1ED7018E" w14:textId="77777777" w:rsidR="00F06C50" w:rsidRDefault="00F06C50" w:rsidP="00F06C50">
            <w:pPr>
              <w:pStyle w:val="TableParagraph"/>
              <w:spacing w:before="4" w:line="188" w:lineRule="exact"/>
              <w:ind w:left="90" w:right="75"/>
              <w:jc w:val="center"/>
              <w:rPr>
                <w:sz w:val="17"/>
              </w:rPr>
            </w:pPr>
            <w:r>
              <w:rPr>
                <w:w w:val="105"/>
                <w:sz w:val="17"/>
              </w:rPr>
              <w:t>$20,909</w:t>
            </w:r>
          </w:p>
        </w:tc>
        <w:tc>
          <w:tcPr>
            <w:tcW w:w="3332" w:type="dxa"/>
            <w:tcBorders>
              <w:top w:val="single" w:sz="8" w:space="0" w:color="CCCCCC"/>
              <w:left w:val="single" w:sz="8" w:space="0" w:color="CCCCCC"/>
              <w:bottom w:val="single" w:sz="8" w:space="0" w:color="CCCCCC"/>
            </w:tcBorders>
          </w:tcPr>
          <w:p w14:paraId="39636DF1" w14:textId="77777777" w:rsidR="00F06C50" w:rsidRDefault="00F06C50" w:rsidP="00F06C50">
            <w:pPr>
              <w:pStyle w:val="TableParagraph"/>
              <w:spacing w:before="4" w:line="188" w:lineRule="exact"/>
              <w:ind w:left="28"/>
              <w:rPr>
                <w:sz w:val="17"/>
              </w:rPr>
            </w:pPr>
            <w:r>
              <w:rPr>
                <w:w w:val="105"/>
                <w:sz w:val="17"/>
              </w:rPr>
              <w:t>Purchasing for winter</w:t>
            </w:r>
          </w:p>
        </w:tc>
      </w:tr>
      <w:tr w:rsidR="00F06C50" w14:paraId="6D249456" w14:textId="77777777" w:rsidTr="00F06C50">
        <w:trPr>
          <w:trHeight w:val="212"/>
        </w:trPr>
        <w:tc>
          <w:tcPr>
            <w:tcW w:w="3004" w:type="dxa"/>
            <w:tcBorders>
              <w:top w:val="nil"/>
              <w:bottom w:val="nil"/>
              <w:right w:val="single" w:sz="8" w:space="0" w:color="CCCCCC"/>
            </w:tcBorders>
          </w:tcPr>
          <w:p w14:paraId="09194983" w14:textId="77777777" w:rsidR="00F06C50" w:rsidRDefault="00F06C50" w:rsidP="00F06C50">
            <w:pPr>
              <w:pStyle w:val="TableParagraph"/>
              <w:spacing w:before="4" w:line="188" w:lineRule="exact"/>
              <w:ind w:left="30"/>
              <w:rPr>
                <w:sz w:val="17"/>
              </w:rPr>
            </w:pPr>
            <w:r>
              <w:rPr>
                <w:w w:val="105"/>
                <w:sz w:val="17"/>
              </w:rPr>
              <w:t>Housekeeping Carts</w:t>
            </w:r>
          </w:p>
        </w:tc>
        <w:tc>
          <w:tcPr>
            <w:tcW w:w="813" w:type="dxa"/>
            <w:tcBorders>
              <w:top w:val="single" w:sz="8" w:space="0" w:color="CCCCCC"/>
              <w:left w:val="single" w:sz="8" w:space="0" w:color="CCCCCC"/>
              <w:bottom w:val="single" w:sz="8" w:space="0" w:color="CCCCCC"/>
              <w:right w:val="single" w:sz="8" w:space="0" w:color="CCCCCC"/>
            </w:tcBorders>
          </w:tcPr>
          <w:p w14:paraId="2A25EF1F" w14:textId="77777777" w:rsidR="00F06C50" w:rsidRDefault="00F06C50" w:rsidP="00F06C50">
            <w:pPr>
              <w:pStyle w:val="TableParagraph"/>
              <w:spacing w:before="4" w:line="188" w:lineRule="exact"/>
              <w:ind w:left="42" w:right="31"/>
              <w:jc w:val="center"/>
              <w:rPr>
                <w:sz w:val="17"/>
              </w:rPr>
            </w:pPr>
            <w:r>
              <w:rPr>
                <w:w w:val="105"/>
                <w:sz w:val="17"/>
              </w:rPr>
              <w:t>$4,019</w:t>
            </w:r>
          </w:p>
        </w:tc>
        <w:tc>
          <w:tcPr>
            <w:tcW w:w="2024" w:type="dxa"/>
            <w:tcBorders>
              <w:top w:val="single" w:sz="8" w:space="0" w:color="CCCCCC"/>
              <w:left w:val="single" w:sz="8" w:space="0" w:color="CCCCCC"/>
              <w:bottom w:val="single" w:sz="8" w:space="0" w:color="CCCCCC"/>
              <w:right w:val="single" w:sz="8" w:space="0" w:color="CCCCCC"/>
            </w:tcBorders>
          </w:tcPr>
          <w:p w14:paraId="0C534B83" w14:textId="77777777" w:rsidR="00F06C50" w:rsidRDefault="00F06C50" w:rsidP="00F06C50">
            <w:pPr>
              <w:pStyle w:val="TableParagraph"/>
              <w:spacing w:before="4" w:line="188" w:lineRule="exact"/>
              <w:ind w:left="282" w:right="266"/>
              <w:jc w:val="center"/>
              <w:rPr>
                <w:sz w:val="17"/>
              </w:rPr>
            </w:pPr>
            <w:r>
              <w:rPr>
                <w:w w:val="105"/>
                <w:sz w:val="17"/>
              </w:rPr>
              <w:t>$4,019</w:t>
            </w:r>
          </w:p>
        </w:tc>
        <w:tc>
          <w:tcPr>
            <w:tcW w:w="922" w:type="dxa"/>
            <w:tcBorders>
              <w:top w:val="single" w:sz="8" w:space="0" w:color="CCCCCC"/>
              <w:left w:val="single" w:sz="8" w:space="0" w:color="CCCCCC"/>
              <w:bottom w:val="single" w:sz="8" w:space="0" w:color="CCCCCC"/>
              <w:right w:val="single" w:sz="8" w:space="0" w:color="CCCCCC"/>
            </w:tcBorders>
          </w:tcPr>
          <w:p w14:paraId="72848C7F" w14:textId="77777777" w:rsidR="00F06C50" w:rsidRDefault="00F06C50" w:rsidP="00F06C50">
            <w:pPr>
              <w:pStyle w:val="TableParagraph"/>
              <w:spacing w:before="4" w:line="188" w:lineRule="exact"/>
              <w:ind w:left="90" w:right="75"/>
              <w:jc w:val="center"/>
              <w:rPr>
                <w:sz w:val="17"/>
              </w:rPr>
            </w:pPr>
            <w:r>
              <w:rPr>
                <w:color w:val="FF0000"/>
                <w:w w:val="105"/>
                <w:sz w:val="17"/>
              </w:rPr>
              <w:t>($0)</w:t>
            </w:r>
          </w:p>
        </w:tc>
        <w:tc>
          <w:tcPr>
            <w:tcW w:w="3332" w:type="dxa"/>
            <w:tcBorders>
              <w:top w:val="single" w:sz="8" w:space="0" w:color="CCCCCC"/>
              <w:left w:val="single" w:sz="8" w:space="0" w:color="CCCCCC"/>
              <w:bottom w:val="single" w:sz="8" w:space="0" w:color="CCCCCC"/>
            </w:tcBorders>
          </w:tcPr>
          <w:p w14:paraId="620ECEE8" w14:textId="77777777" w:rsidR="00F06C50" w:rsidRDefault="00F06C50" w:rsidP="00F06C50">
            <w:pPr>
              <w:pStyle w:val="TableParagraph"/>
              <w:spacing w:before="4" w:line="188" w:lineRule="exact"/>
              <w:ind w:left="28"/>
              <w:rPr>
                <w:sz w:val="17"/>
              </w:rPr>
            </w:pPr>
            <w:r>
              <w:rPr>
                <w:w w:val="105"/>
                <w:sz w:val="17"/>
              </w:rPr>
              <w:t>Purchased housekeeping carts</w:t>
            </w:r>
          </w:p>
        </w:tc>
      </w:tr>
      <w:tr w:rsidR="00F06C50" w14:paraId="37B151B1" w14:textId="77777777" w:rsidTr="00F06C50">
        <w:trPr>
          <w:trHeight w:val="212"/>
        </w:trPr>
        <w:tc>
          <w:tcPr>
            <w:tcW w:w="3004" w:type="dxa"/>
            <w:tcBorders>
              <w:top w:val="nil"/>
              <w:bottom w:val="nil"/>
              <w:right w:val="single" w:sz="8" w:space="0" w:color="CCCCCC"/>
            </w:tcBorders>
          </w:tcPr>
          <w:p w14:paraId="2F5BA353" w14:textId="77777777" w:rsidR="00F06C50" w:rsidRDefault="00F06C50" w:rsidP="00F06C50">
            <w:pPr>
              <w:pStyle w:val="TableParagraph"/>
              <w:spacing w:before="4" w:line="188" w:lineRule="exact"/>
              <w:ind w:left="30"/>
              <w:rPr>
                <w:sz w:val="17"/>
              </w:rPr>
            </w:pPr>
            <w:r>
              <w:rPr>
                <w:w w:val="105"/>
                <w:sz w:val="17"/>
              </w:rPr>
              <w:t>Housekeeping Office - A/C</w:t>
            </w:r>
          </w:p>
        </w:tc>
        <w:tc>
          <w:tcPr>
            <w:tcW w:w="813" w:type="dxa"/>
            <w:tcBorders>
              <w:top w:val="single" w:sz="8" w:space="0" w:color="CCCCCC"/>
              <w:left w:val="single" w:sz="8" w:space="0" w:color="CCCCCC"/>
              <w:bottom w:val="single" w:sz="8" w:space="0" w:color="CCCCCC"/>
              <w:right w:val="single" w:sz="8" w:space="0" w:color="CCCCCC"/>
            </w:tcBorders>
          </w:tcPr>
          <w:p w14:paraId="69957932" w14:textId="77777777" w:rsidR="00F06C50" w:rsidRDefault="00F06C50" w:rsidP="00F06C50">
            <w:pPr>
              <w:pStyle w:val="TableParagraph"/>
              <w:spacing w:before="4" w:line="188" w:lineRule="exact"/>
              <w:ind w:left="40" w:right="31"/>
              <w:jc w:val="center"/>
              <w:rPr>
                <w:sz w:val="17"/>
              </w:rPr>
            </w:pPr>
            <w:r>
              <w:rPr>
                <w:w w:val="105"/>
                <w:sz w:val="17"/>
              </w:rPr>
              <w:t>$10,304</w:t>
            </w:r>
          </w:p>
        </w:tc>
        <w:tc>
          <w:tcPr>
            <w:tcW w:w="2024" w:type="dxa"/>
            <w:tcBorders>
              <w:top w:val="single" w:sz="8" w:space="0" w:color="CCCCCC"/>
              <w:left w:val="single" w:sz="8" w:space="0" w:color="CCCCCC"/>
              <w:bottom w:val="single" w:sz="8" w:space="0" w:color="CCCCCC"/>
              <w:right w:val="single" w:sz="8" w:space="0" w:color="CCCCCC"/>
            </w:tcBorders>
          </w:tcPr>
          <w:p w14:paraId="26576F66" w14:textId="77777777" w:rsidR="00F06C50" w:rsidRDefault="00F06C50" w:rsidP="00F06C50">
            <w:pPr>
              <w:pStyle w:val="TableParagraph"/>
              <w:spacing w:before="4" w:line="188" w:lineRule="exact"/>
              <w:ind w:left="282" w:right="264"/>
              <w:jc w:val="center"/>
              <w:rPr>
                <w:sz w:val="17"/>
              </w:rPr>
            </w:pPr>
            <w:r>
              <w:rPr>
                <w:w w:val="105"/>
                <w:sz w:val="17"/>
              </w:rPr>
              <w:t>$10,304</w:t>
            </w:r>
          </w:p>
        </w:tc>
        <w:tc>
          <w:tcPr>
            <w:tcW w:w="922" w:type="dxa"/>
            <w:tcBorders>
              <w:top w:val="single" w:sz="8" w:space="0" w:color="CCCCCC"/>
              <w:left w:val="single" w:sz="8" w:space="0" w:color="CCCCCC"/>
              <w:bottom w:val="single" w:sz="8" w:space="0" w:color="CCCCCC"/>
              <w:right w:val="single" w:sz="8" w:space="0" w:color="CCCCCC"/>
            </w:tcBorders>
          </w:tcPr>
          <w:p w14:paraId="035955AE" w14:textId="77777777" w:rsidR="00F06C50" w:rsidRDefault="00F06C50" w:rsidP="00F06C50">
            <w:pPr>
              <w:pStyle w:val="TableParagraph"/>
              <w:spacing w:before="4" w:line="188" w:lineRule="exact"/>
              <w:ind w:left="90" w:right="75"/>
              <w:jc w:val="center"/>
              <w:rPr>
                <w:sz w:val="17"/>
              </w:rPr>
            </w:pPr>
            <w:r>
              <w:rPr>
                <w:w w:val="105"/>
                <w:sz w:val="17"/>
              </w:rPr>
              <w:t>$0</w:t>
            </w:r>
          </w:p>
        </w:tc>
        <w:tc>
          <w:tcPr>
            <w:tcW w:w="3332" w:type="dxa"/>
            <w:tcBorders>
              <w:top w:val="single" w:sz="8" w:space="0" w:color="CCCCCC"/>
              <w:left w:val="single" w:sz="8" w:space="0" w:color="CCCCCC"/>
              <w:bottom w:val="single" w:sz="8" w:space="0" w:color="CCCCCC"/>
            </w:tcBorders>
          </w:tcPr>
          <w:p w14:paraId="15389B7A" w14:textId="77777777" w:rsidR="00F06C50" w:rsidRDefault="00F06C50" w:rsidP="00F06C50">
            <w:pPr>
              <w:pStyle w:val="TableParagraph"/>
              <w:spacing w:before="4" w:line="188" w:lineRule="exact"/>
              <w:ind w:left="28"/>
              <w:rPr>
                <w:sz w:val="17"/>
              </w:rPr>
            </w:pPr>
            <w:r>
              <w:rPr>
                <w:w w:val="105"/>
                <w:sz w:val="17"/>
              </w:rPr>
              <w:t>Installing A/C</w:t>
            </w:r>
          </w:p>
        </w:tc>
      </w:tr>
      <w:tr w:rsidR="00F06C50" w14:paraId="505A2460" w14:textId="77777777" w:rsidTr="00F06C50">
        <w:trPr>
          <w:trHeight w:val="212"/>
        </w:trPr>
        <w:tc>
          <w:tcPr>
            <w:tcW w:w="3004" w:type="dxa"/>
            <w:tcBorders>
              <w:top w:val="nil"/>
              <w:bottom w:val="nil"/>
              <w:right w:val="single" w:sz="8" w:space="0" w:color="CCCCCC"/>
            </w:tcBorders>
          </w:tcPr>
          <w:p w14:paraId="2897B9E3" w14:textId="77777777" w:rsidR="00F06C50" w:rsidRDefault="00F06C50" w:rsidP="00F06C50">
            <w:pPr>
              <w:pStyle w:val="TableParagraph"/>
              <w:spacing w:before="4" w:line="188" w:lineRule="exact"/>
              <w:ind w:left="30"/>
              <w:rPr>
                <w:sz w:val="17"/>
              </w:rPr>
            </w:pPr>
            <w:r>
              <w:rPr>
                <w:w w:val="105"/>
                <w:sz w:val="17"/>
              </w:rPr>
              <w:t>Paint- Exterior</w:t>
            </w:r>
          </w:p>
        </w:tc>
        <w:tc>
          <w:tcPr>
            <w:tcW w:w="813" w:type="dxa"/>
            <w:tcBorders>
              <w:top w:val="single" w:sz="8" w:space="0" w:color="CCCCCC"/>
              <w:left w:val="single" w:sz="8" w:space="0" w:color="CCCCCC"/>
              <w:bottom w:val="single" w:sz="8" w:space="0" w:color="CCCCCC"/>
              <w:right w:val="single" w:sz="8" w:space="0" w:color="CCCCCC"/>
            </w:tcBorders>
          </w:tcPr>
          <w:p w14:paraId="5FC2F0FC" w14:textId="77777777" w:rsidR="00F06C50" w:rsidRDefault="00F06C50" w:rsidP="00F06C50">
            <w:pPr>
              <w:pStyle w:val="TableParagraph"/>
              <w:spacing w:before="4" w:line="188" w:lineRule="exact"/>
              <w:ind w:left="43" w:right="31"/>
              <w:jc w:val="center"/>
              <w:rPr>
                <w:sz w:val="17"/>
              </w:rPr>
            </w:pPr>
            <w:r>
              <w:rPr>
                <w:w w:val="105"/>
                <w:sz w:val="17"/>
              </w:rPr>
              <w:t>$309,125</w:t>
            </w:r>
          </w:p>
        </w:tc>
        <w:tc>
          <w:tcPr>
            <w:tcW w:w="2024" w:type="dxa"/>
            <w:tcBorders>
              <w:top w:val="single" w:sz="8" w:space="0" w:color="CCCCCC"/>
              <w:left w:val="single" w:sz="8" w:space="0" w:color="CCCCCC"/>
              <w:bottom w:val="single" w:sz="8" w:space="0" w:color="CCCCCC"/>
              <w:right w:val="single" w:sz="8" w:space="0" w:color="CCCCCC"/>
            </w:tcBorders>
          </w:tcPr>
          <w:p w14:paraId="54A3E43D"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2E77D932" w14:textId="77777777" w:rsidR="00F06C50" w:rsidRDefault="00F06C50" w:rsidP="00F06C50">
            <w:pPr>
              <w:pStyle w:val="TableParagraph"/>
              <w:spacing w:before="4" w:line="188" w:lineRule="exact"/>
              <w:ind w:left="90" w:right="73"/>
              <w:jc w:val="center"/>
              <w:rPr>
                <w:sz w:val="17"/>
              </w:rPr>
            </w:pPr>
            <w:r>
              <w:rPr>
                <w:w w:val="105"/>
                <w:sz w:val="17"/>
              </w:rPr>
              <w:t>$309,125</w:t>
            </w:r>
          </w:p>
        </w:tc>
        <w:tc>
          <w:tcPr>
            <w:tcW w:w="3332" w:type="dxa"/>
            <w:tcBorders>
              <w:top w:val="single" w:sz="8" w:space="0" w:color="CCCCCC"/>
              <w:left w:val="single" w:sz="8" w:space="0" w:color="CCCCCC"/>
              <w:bottom w:val="single" w:sz="8" w:space="0" w:color="CCCCCC"/>
            </w:tcBorders>
          </w:tcPr>
          <w:p w14:paraId="46D40F42" w14:textId="77777777" w:rsidR="00F06C50" w:rsidRDefault="00F06C50" w:rsidP="00F06C50">
            <w:pPr>
              <w:pStyle w:val="TableParagraph"/>
              <w:spacing w:before="4" w:line="188" w:lineRule="exact"/>
              <w:ind w:left="28"/>
              <w:rPr>
                <w:sz w:val="17"/>
              </w:rPr>
            </w:pPr>
            <w:r>
              <w:rPr>
                <w:w w:val="105"/>
                <w:sz w:val="17"/>
              </w:rPr>
              <w:t>Deferred to 2021</w:t>
            </w:r>
          </w:p>
        </w:tc>
      </w:tr>
      <w:tr w:rsidR="00F06C50" w14:paraId="68DE7B50" w14:textId="77777777" w:rsidTr="00F06C50">
        <w:trPr>
          <w:trHeight w:val="212"/>
        </w:trPr>
        <w:tc>
          <w:tcPr>
            <w:tcW w:w="3004" w:type="dxa"/>
            <w:tcBorders>
              <w:top w:val="nil"/>
              <w:bottom w:val="nil"/>
              <w:right w:val="single" w:sz="8" w:space="0" w:color="CCCCCC"/>
            </w:tcBorders>
          </w:tcPr>
          <w:p w14:paraId="2D326911" w14:textId="77777777" w:rsidR="00F06C50" w:rsidRDefault="00F06C50" w:rsidP="00F06C50">
            <w:pPr>
              <w:pStyle w:val="TableParagraph"/>
              <w:spacing w:before="4" w:line="188" w:lineRule="exact"/>
              <w:ind w:left="30"/>
              <w:rPr>
                <w:sz w:val="17"/>
              </w:rPr>
            </w:pPr>
            <w:r>
              <w:rPr>
                <w:w w:val="105"/>
                <w:sz w:val="17"/>
              </w:rPr>
              <w:t>Play Feature - Playground</w:t>
            </w:r>
          </w:p>
        </w:tc>
        <w:tc>
          <w:tcPr>
            <w:tcW w:w="813" w:type="dxa"/>
            <w:tcBorders>
              <w:top w:val="single" w:sz="8" w:space="0" w:color="CCCCCC"/>
              <w:left w:val="single" w:sz="8" w:space="0" w:color="CCCCCC"/>
              <w:bottom w:val="single" w:sz="8" w:space="0" w:color="CCCCCC"/>
              <w:right w:val="single" w:sz="8" w:space="0" w:color="CCCCCC"/>
            </w:tcBorders>
          </w:tcPr>
          <w:p w14:paraId="01F58420" w14:textId="77777777" w:rsidR="00F06C50" w:rsidRDefault="00F06C50" w:rsidP="00F06C50">
            <w:pPr>
              <w:pStyle w:val="TableParagraph"/>
              <w:spacing w:before="4" w:line="188" w:lineRule="exact"/>
              <w:ind w:left="40" w:right="31"/>
              <w:jc w:val="center"/>
              <w:rPr>
                <w:sz w:val="17"/>
              </w:rPr>
            </w:pPr>
            <w:r>
              <w:rPr>
                <w:w w:val="105"/>
                <w:sz w:val="17"/>
              </w:rPr>
              <w:t>$61,825</w:t>
            </w:r>
          </w:p>
        </w:tc>
        <w:tc>
          <w:tcPr>
            <w:tcW w:w="2024" w:type="dxa"/>
            <w:tcBorders>
              <w:top w:val="single" w:sz="8" w:space="0" w:color="CCCCCC"/>
              <w:left w:val="single" w:sz="8" w:space="0" w:color="CCCCCC"/>
              <w:bottom w:val="single" w:sz="8" w:space="0" w:color="CCCCCC"/>
              <w:right w:val="single" w:sz="8" w:space="0" w:color="CCCCCC"/>
            </w:tcBorders>
          </w:tcPr>
          <w:p w14:paraId="42DA7606"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51EE9913" w14:textId="77777777" w:rsidR="00F06C50" w:rsidRDefault="00F06C50" w:rsidP="00F06C50">
            <w:pPr>
              <w:pStyle w:val="TableParagraph"/>
              <w:spacing w:before="4" w:line="188" w:lineRule="exact"/>
              <w:ind w:left="90" w:right="75"/>
              <w:jc w:val="center"/>
              <w:rPr>
                <w:sz w:val="17"/>
              </w:rPr>
            </w:pPr>
            <w:r>
              <w:rPr>
                <w:w w:val="105"/>
                <w:sz w:val="17"/>
              </w:rPr>
              <w:t>$61,825</w:t>
            </w:r>
          </w:p>
        </w:tc>
        <w:tc>
          <w:tcPr>
            <w:tcW w:w="3332" w:type="dxa"/>
            <w:tcBorders>
              <w:top w:val="single" w:sz="8" w:space="0" w:color="CCCCCC"/>
              <w:left w:val="single" w:sz="8" w:space="0" w:color="CCCCCC"/>
              <w:bottom w:val="single" w:sz="8" w:space="0" w:color="CCCCCC"/>
            </w:tcBorders>
          </w:tcPr>
          <w:p w14:paraId="49735707" w14:textId="77777777" w:rsidR="00F06C50" w:rsidRDefault="00F06C50" w:rsidP="00F06C50">
            <w:pPr>
              <w:pStyle w:val="TableParagraph"/>
              <w:spacing w:before="4" w:line="188" w:lineRule="exact"/>
              <w:ind w:left="28"/>
              <w:rPr>
                <w:sz w:val="17"/>
              </w:rPr>
            </w:pPr>
            <w:r>
              <w:rPr>
                <w:w w:val="105"/>
                <w:sz w:val="17"/>
              </w:rPr>
              <w:t>Deferred to 2021</w:t>
            </w:r>
          </w:p>
        </w:tc>
      </w:tr>
      <w:tr w:rsidR="00F06C50" w14:paraId="7F4CE831" w14:textId="77777777" w:rsidTr="00F06C50">
        <w:trPr>
          <w:trHeight w:val="212"/>
        </w:trPr>
        <w:tc>
          <w:tcPr>
            <w:tcW w:w="3004" w:type="dxa"/>
            <w:tcBorders>
              <w:top w:val="nil"/>
              <w:bottom w:val="nil"/>
              <w:right w:val="single" w:sz="8" w:space="0" w:color="CCCCCC"/>
            </w:tcBorders>
          </w:tcPr>
          <w:p w14:paraId="3A2D88C0" w14:textId="77777777" w:rsidR="00F06C50" w:rsidRDefault="00F06C50" w:rsidP="00F06C50">
            <w:pPr>
              <w:pStyle w:val="TableParagraph"/>
              <w:spacing w:before="4" w:line="188" w:lineRule="exact"/>
              <w:ind w:left="30"/>
              <w:rPr>
                <w:sz w:val="17"/>
              </w:rPr>
            </w:pPr>
            <w:r>
              <w:rPr>
                <w:w w:val="105"/>
                <w:sz w:val="17"/>
              </w:rPr>
              <w:t>Pool Slide</w:t>
            </w:r>
          </w:p>
        </w:tc>
        <w:tc>
          <w:tcPr>
            <w:tcW w:w="813" w:type="dxa"/>
            <w:tcBorders>
              <w:top w:val="single" w:sz="8" w:space="0" w:color="CCCCCC"/>
              <w:left w:val="single" w:sz="8" w:space="0" w:color="CCCCCC"/>
              <w:bottom w:val="single" w:sz="8" w:space="0" w:color="CCCCCC"/>
              <w:right w:val="single" w:sz="8" w:space="0" w:color="CCCCCC"/>
            </w:tcBorders>
          </w:tcPr>
          <w:p w14:paraId="7FE3FBAC" w14:textId="77777777" w:rsidR="00F06C50" w:rsidRDefault="00F06C50" w:rsidP="00F06C50">
            <w:pPr>
              <w:pStyle w:val="TableParagraph"/>
              <w:spacing w:before="4" w:line="188" w:lineRule="exact"/>
              <w:ind w:left="40" w:right="31"/>
              <w:jc w:val="center"/>
              <w:rPr>
                <w:sz w:val="17"/>
              </w:rPr>
            </w:pPr>
            <w:r>
              <w:rPr>
                <w:w w:val="105"/>
                <w:sz w:val="17"/>
              </w:rPr>
              <w:t>$20,608</w:t>
            </w:r>
          </w:p>
        </w:tc>
        <w:tc>
          <w:tcPr>
            <w:tcW w:w="2024" w:type="dxa"/>
            <w:tcBorders>
              <w:top w:val="single" w:sz="8" w:space="0" w:color="CCCCCC"/>
              <w:left w:val="single" w:sz="8" w:space="0" w:color="CCCCCC"/>
              <w:bottom w:val="single" w:sz="8" w:space="0" w:color="CCCCCC"/>
              <w:right w:val="single" w:sz="8" w:space="0" w:color="CCCCCC"/>
            </w:tcBorders>
          </w:tcPr>
          <w:p w14:paraId="683AF217"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386638E5" w14:textId="77777777" w:rsidR="00F06C50" w:rsidRDefault="00F06C50" w:rsidP="00F06C50">
            <w:pPr>
              <w:pStyle w:val="TableParagraph"/>
              <w:spacing w:before="4" w:line="188" w:lineRule="exact"/>
              <w:ind w:left="90" w:right="75"/>
              <w:jc w:val="center"/>
              <w:rPr>
                <w:sz w:val="17"/>
              </w:rPr>
            </w:pPr>
            <w:r>
              <w:rPr>
                <w:w w:val="105"/>
                <w:sz w:val="17"/>
              </w:rPr>
              <w:t>$20,608</w:t>
            </w:r>
          </w:p>
        </w:tc>
        <w:tc>
          <w:tcPr>
            <w:tcW w:w="3332" w:type="dxa"/>
            <w:tcBorders>
              <w:top w:val="single" w:sz="8" w:space="0" w:color="CCCCCC"/>
              <w:left w:val="single" w:sz="8" w:space="0" w:color="CCCCCC"/>
              <w:bottom w:val="single" w:sz="8" w:space="0" w:color="CCCCCC"/>
            </w:tcBorders>
          </w:tcPr>
          <w:p w14:paraId="44A1692E" w14:textId="77777777" w:rsidR="00F06C50" w:rsidRDefault="00F06C50" w:rsidP="00F06C50">
            <w:pPr>
              <w:pStyle w:val="TableParagraph"/>
              <w:spacing w:before="4" w:line="188" w:lineRule="exact"/>
              <w:ind w:left="28"/>
              <w:rPr>
                <w:sz w:val="17"/>
              </w:rPr>
            </w:pPr>
            <w:r>
              <w:rPr>
                <w:w w:val="105"/>
                <w:sz w:val="17"/>
              </w:rPr>
              <w:t>Deferred to 2021</w:t>
            </w:r>
          </w:p>
        </w:tc>
      </w:tr>
      <w:tr w:rsidR="00F06C50" w14:paraId="767F5A97" w14:textId="77777777" w:rsidTr="00F06C50">
        <w:trPr>
          <w:trHeight w:val="212"/>
        </w:trPr>
        <w:tc>
          <w:tcPr>
            <w:tcW w:w="3004" w:type="dxa"/>
            <w:tcBorders>
              <w:top w:val="nil"/>
              <w:bottom w:val="nil"/>
              <w:right w:val="single" w:sz="8" w:space="0" w:color="CCCCCC"/>
            </w:tcBorders>
          </w:tcPr>
          <w:p w14:paraId="4474A1E0" w14:textId="77777777" w:rsidR="00F06C50" w:rsidRDefault="00F06C50" w:rsidP="00F06C50">
            <w:pPr>
              <w:pStyle w:val="TableParagraph"/>
              <w:spacing w:before="4" w:line="188" w:lineRule="exact"/>
              <w:ind w:left="30"/>
              <w:rPr>
                <w:sz w:val="17"/>
              </w:rPr>
            </w:pPr>
            <w:r>
              <w:rPr>
                <w:w w:val="105"/>
                <w:sz w:val="17"/>
              </w:rPr>
              <w:t>Tile - Grand Staircase</w:t>
            </w:r>
          </w:p>
        </w:tc>
        <w:tc>
          <w:tcPr>
            <w:tcW w:w="813" w:type="dxa"/>
            <w:tcBorders>
              <w:top w:val="single" w:sz="8" w:space="0" w:color="CCCCCC"/>
              <w:left w:val="single" w:sz="8" w:space="0" w:color="CCCCCC"/>
              <w:bottom w:val="single" w:sz="8" w:space="0" w:color="CCCCCC"/>
              <w:right w:val="single" w:sz="8" w:space="0" w:color="CCCCCC"/>
            </w:tcBorders>
          </w:tcPr>
          <w:p w14:paraId="4972F4CD" w14:textId="77777777" w:rsidR="00F06C50" w:rsidRDefault="00F06C50" w:rsidP="00F06C50">
            <w:pPr>
              <w:pStyle w:val="TableParagraph"/>
              <w:spacing w:before="4" w:line="188" w:lineRule="exact"/>
              <w:ind w:left="40" w:right="31"/>
              <w:jc w:val="center"/>
              <w:rPr>
                <w:sz w:val="17"/>
              </w:rPr>
            </w:pPr>
            <w:r>
              <w:rPr>
                <w:w w:val="105"/>
                <w:sz w:val="17"/>
              </w:rPr>
              <w:t>$25,760</w:t>
            </w:r>
          </w:p>
        </w:tc>
        <w:tc>
          <w:tcPr>
            <w:tcW w:w="2024" w:type="dxa"/>
            <w:tcBorders>
              <w:top w:val="single" w:sz="8" w:space="0" w:color="CCCCCC"/>
              <w:left w:val="single" w:sz="8" w:space="0" w:color="CCCCCC"/>
              <w:bottom w:val="single" w:sz="8" w:space="0" w:color="CCCCCC"/>
              <w:right w:val="single" w:sz="8" w:space="0" w:color="CCCCCC"/>
            </w:tcBorders>
          </w:tcPr>
          <w:p w14:paraId="5A2641ED"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08BBF8B1" w14:textId="77777777" w:rsidR="00F06C50" w:rsidRDefault="00F06C50" w:rsidP="00F06C50">
            <w:pPr>
              <w:pStyle w:val="TableParagraph"/>
              <w:spacing w:before="4" w:line="188" w:lineRule="exact"/>
              <w:ind w:left="90" w:right="75"/>
              <w:jc w:val="center"/>
              <w:rPr>
                <w:sz w:val="17"/>
              </w:rPr>
            </w:pPr>
            <w:r>
              <w:rPr>
                <w:w w:val="105"/>
                <w:sz w:val="17"/>
              </w:rPr>
              <w:t>$25,760</w:t>
            </w:r>
          </w:p>
        </w:tc>
        <w:tc>
          <w:tcPr>
            <w:tcW w:w="3332" w:type="dxa"/>
            <w:tcBorders>
              <w:top w:val="single" w:sz="8" w:space="0" w:color="CCCCCC"/>
              <w:left w:val="single" w:sz="8" w:space="0" w:color="CCCCCC"/>
              <w:bottom w:val="single" w:sz="8" w:space="0" w:color="CCCCCC"/>
            </w:tcBorders>
          </w:tcPr>
          <w:p w14:paraId="2E405EBE" w14:textId="77777777" w:rsidR="00F06C50" w:rsidRDefault="00F06C50" w:rsidP="00F06C50">
            <w:pPr>
              <w:pStyle w:val="TableParagraph"/>
              <w:spacing w:before="4" w:line="188" w:lineRule="exact"/>
              <w:ind w:left="28"/>
              <w:rPr>
                <w:sz w:val="17"/>
              </w:rPr>
            </w:pPr>
            <w:r>
              <w:rPr>
                <w:w w:val="105"/>
                <w:sz w:val="17"/>
              </w:rPr>
              <w:t>Deferred indefinitely</w:t>
            </w:r>
          </w:p>
        </w:tc>
      </w:tr>
      <w:tr w:rsidR="00F06C50" w14:paraId="6459C0F3" w14:textId="77777777" w:rsidTr="00F06C50">
        <w:trPr>
          <w:trHeight w:val="212"/>
        </w:trPr>
        <w:tc>
          <w:tcPr>
            <w:tcW w:w="3004" w:type="dxa"/>
            <w:tcBorders>
              <w:top w:val="nil"/>
              <w:bottom w:val="nil"/>
              <w:right w:val="single" w:sz="8" w:space="0" w:color="CCCCCC"/>
            </w:tcBorders>
          </w:tcPr>
          <w:p w14:paraId="0EC33C35" w14:textId="77777777" w:rsidR="00F06C50" w:rsidRDefault="00F06C50" w:rsidP="00F06C50">
            <w:pPr>
              <w:pStyle w:val="TableParagraph"/>
              <w:spacing w:before="4" w:line="188" w:lineRule="exact"/>
              <w:ind w:left="30"/>
              <w:rPr>
                <w:sz w:val="17"/>
              </w:rPr>
            </w:pPr>
            <w:r>
              <w:rPr>
                <w:w w:val="105"/>
                <w:sz w:val="17"/>
              </w:rPr>
              <w:t>Wireless Access Points</w:t>
            </w:r>
          </w:p>
        </w:tc>
        <w:tc>
          <w:tcPr>
            <w:tcW w:w="813" w:type="dxa"/>
            <w:tcBorders>
              <w:top w:val="single" w:sz="8" w:space="0" w:color="CCCCCC"/>
              <w:left w:val="single" w:sz="8" w:space="0" w:color="CCCCCC"/>
              <w:bottom w:val="single" w:sz="8" w:space="0" w:color="CCCCCC"/>
              <w:right w:val="single" w:sz="8" w:space="0" w:color="CCCCCC"/>
            </w:tcBorders>
          </w:tcPr>
          <w:p w14:paraId="72E97FB6" w14:textId="77777777" w:rsidR="00F06C50" w:rsidRDefault="00F06C50" w:rsidP="00F06C50">
            <w:pPr>
              <w:pStyle w:val="TableParagraph"/>
              <w:spacing w:before="4" w:line="188" w:lineRule="exact"/>
              <w:ind w:left="42" w:right="31"/>
              <w:jc w:val="center"/>
              <w:rPr>
                <w:sz w:val="17"/>
              </w:rPr>
            </w:pPr>
            <w:r>
              <w:rPr>
                <w:w w:val="105"/>
                <w:sz w:val="17"/>
              </w:rPr>
              <w:t>$3,710</w:t>
            </w:r>
          </w:p>
        </w:tc>
        <w:tc>
          <w:tcPr>
            <w:tcW w:w="2024" w:type="dxa"/>
            <w:tcBorders>
              <w:top w:val="single" w:sz="8" w:space="0" w:color="CCCCCC"/>
              <w:left w:val="single" w:sz="8" w:space="0" w:color="CCCCCC"/>
              <w:bottom w:val="single" w:sz="8" w:space="0" w:color="CCCCCC"/>
              <w:right w:val="single" w:sz="8" w:space="0" w:color="CCCCCC"/>
            </w:tcBorders>
          </w:tcPr>
          <w:p w14:paraId="02D56DBF"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50DFD8FB" w14:textId="77777777" w:rsidR="00F06C50" w:rsidRDefault="00F06C50" w:rsidP="00F06C50">
            <w:pPr>
              <w:pStyle w:val="TableParagraph"/>
              <w:spacing w:before="4" w:line="188" w:lineRule="exact"/>
              <w:ind w:left="90" w:right="73"/>
              <w:jc w:val="center"/>
              <w:rPr>
                <w:sz w:val="17"/>
              </w:rPr>
            </w:pPr>
            <w:r>
              <w:rPr>
                <w:w w:val="105"/>
                <w:sz w:val="17"/>
              </w:rPr>
              <w:t>$3,710</w:t>
            </w:r>
          </w:p>
        </w:tc>
        <w:tc>
          <w:tcPr>
            <w:tcW w:w="3332" w:type="dxa"/>
            <w:tcBorders>
              <w:top w:val="single" w:sz="8" w:space="0" w:color="CCCCCC"/>
              <w:left w:val="single" w:sz="8" w:space="0" w:color="CCCCCC"/>
              <w:bottom w:val="single" w:sz="8" w:space="0" w:color="CCCCCC"/>
            </w:tcBorders>
          </w:tcPr>
          <w:p w14:paraId="3693EF8D" w14:textId="77777777" w:rsidR="00F06C50" w:rsidRDefault="00F06C50" w:rsidP="00F06C50">
            <w:pPr>
              <w:pStyle w:val="TableParagraph"/>
              <w:spacing w:before="4" w:line="188" w:lineRule="exact"/>
              <w:ind w:left="28"/>
              <w:rPr>
                <w:sz w:val="17"/>
              </w:rPr>
            </w:pPr>
            <w:r>
              <w:rPr>
                <w:w w:val="105"/>
                <w:sz w:val="17"/>
              </w:rPr>
              <w:t>Not needed at this time</w:t>
            </w:r>
          </w:p>
        </w:tc>
      </w:tr>
      <w:tr w:rsidR="00F06C50" w14:paraId="1B25CCDB" w14:textId="77777777" w:rsidTr="00F06C50">
        <w:trPr>
          <w:trHeight w:val="212"/>
        </w:trPr>
        <w:tc>
          <w:tcPr>
            <w:tcW w:w="3004" w:type="dxa"/>
            <w:tcBorders>
              <w:top w:val="nil"/>
              <w:bottom w:val="single" w:sz="8" w:space="0" w:color="CCCCCC"/>
              <w:right w:val="single" w:sz="8" w:space="0" w:color="CCCCCC"/>
            </w:tcBorders>
          </w:tcPr>
          <w:p w14:paraId="624C041D" w14:textId="77777777" w:rsidR="00F06C50" w:rsidRDefault="00F06C50" w:rsidP="00F06C50">
            <w:pPr>
              <w:pStyle w:val="TableParagraph"/>
              <w:spacing w:before="4" w:line="188" w:lineRule="exact"/>
              <w:ind w:left="30"/>
              <w:rPr>
                <w:sz w:val="17"/>
              </w:rPr>
            </w:pPr>
            <w:r>
              <w:rPr>
                <w:w w:val="105"/>
                <w:sz w:val="17"/>
              </w:rPr>
              <w:t>Contingency</w:t>
            </w:r>
          </w:p>
        </w:tc>
        <w:tc>
          <w:tcPr>
            <w:tcW w:w="813" w:type="dxa"/>
            <w:tcBorders>
              <w:top w:val="single" w:sz="8" w:space="0" w:color="CCCCCC"/>
              <w:left w:val="single" w:sz="8" w:space="0" w:color="CCCCCC"/>
              <w:bottom w:val="single" w:sz="8" w:space="0" w:color="CCCCCC"/>
              <w:right w:val="single" w:sz="8" w:space="0" w:color="CCCCCC"/>
            </w:tcBorders>
          </w:tcPr>
          <w:p w14:paraId="1946C493" w14:textId="77777777" w:rsidR="00F06C50" w:rsidRDefault="00F06C50" w:rsidP="00F06C50">
            <w:pPr>
              <w:pStyle w:val="TableParagraph"/>
              <w:spacing w:before="4" w:line="188" w:lineRule="exact"/>
              <w:ind w:left="40" w:right="31"/>
              <w:jc w:val="center"/>
              <w:rPr>
                <w:sz w:val="17"/>
              </w:rPr>
            </w:pPr>
            <w:r>
              <w:rPr>
                <w:w w:val="105"/>
                <w:sz w:val="17"/>
              </w:rPr>
              <w:t>$30,000</w:t>
            </w:r>
          </w:p>
        </w:tc>
        <w:tc>
          <w:tcPr>
            <w:tcW w:w="2024" w:type="dxa"/>
            <w:tcBorders>
              <w:top w:val="single" w:sz="8" w:space="0" w:color="CCCCCC"/>
              <w:left w:val="single" w:sz="8" w:space="0" w:color="CCCCCC"/>
              <w:bottom w:val="single" w:sz="8" w:space="0" w:color="CCCCCC"/>
              <w:right w:val="single" w:sz="8" w:space="0" w:color="CCCCCC"/>
            </w:tcBorders>
          </w:tcPr>
          <w:p w14:paraId="4AEFEE6E" w14:textId="77777777" w:rsidR="00F06C50" w:rsidRDefault="00F06C50" w:rsidP="00F06C50">
            <w:pPr>
              <w:pStyle w:val="TableParagraph"/>
              <w:spacing w:before="4" w:line="188" w:lineRule="exact"/>
              <w:ind w:left="282" w:right="264"/>
              <w:jc w:val="center"/>
              <w:rPr>
                <w:sz w:val="17"/>
              </w:rPr>
            </w:pPr>
            <w:r>
              <w:rPr>
                <w:w w:val="105"/>
                <w:sz w:val="17"/>
              </w:rPr>
              <w:t>$30,000</w:t>
            </w:r>
          </w:p>
        </w:tc>
        <w:tc>
          <w:tcPr>
            <w:tcW w:w="922" w:type="dxa"/>
            <w:tcBorders>
              <w:top w:val="single" w:sz="8" w:space="0" w:color="CCCCCC"/>
              <w:left w:val="single" w:sz="8" w:space="0" w:color="CCCCCC"/>
              <w:bottom w:val="single" w:sz="8" w:space="0" w:color="CCCCCC"/>
              <w:right w:val="single" w:sz="8" w:space="0" w:color="CCCCCC"/>
            </w:tcBorders>
          </w:tcPr>
          <w:p w14:paraId="719AC02F" w14:textId="77777777" w:rsidR="00F06C50" w:rsidRDefault="00F06C50" w:rsidP="00F06C50">
            <w:pPr>
              <w:pStyle w:val="TableParagraph"/>
              <w:spacing w:before="4" w:line="188" w:lineRule="exact"/>
              <w:ind w:left="90" w:right="75"/>
              <w:jc w:val="center"/>
              <w:rPr>
                <w:sz w:val="17"/>
              </w:rPr>
            </w:pPr>
            <w:r>
              <w:rPr>
                <w:w w:val="105"/>
                <w:sz w:val="17"/>
              </w:rPr>
              <w:t>$0</w:t>
            </w:r>
          </w:p>
        </w:tc>
        <w:tc>
          <w:tcPr>
            <w:tcW w:w="3332" w:type="dxa"/>
            <w:tcBorders>
              <w:top w:val="single" w:sz="8" w:space="0" w:color="CCCCCC"/>
              <w:left w:val="single" w:sz="8" w:space="0" w:color="CCCCCC"/>
              <w:bottom w:val="single" w:sz="8" w:space="0" w:color="CCCCCC"/>
            </w:tcBorders>
          </w:tcPr>
          <w:p w14:paraId="58CBBD30" w14:textId="77777777" w:rsidR="00F06C50" w:rsidRDefault="00F06C50" w:rsidP="00F06C50">
            <w:pPr>
              <w:pStyle w:val="TableParagraph"/>
              <w:spacing w:line="193" w:lineRule="exact"/>
              <w:ind w:left="28"/>
              <w:rPr>
                <w:sz w:val="17"/>
              </w:rPr>
            </w:pPr>
            <w:r>
              <w:rPr>
                <w:w w:val="105"/>
                <w:sz w:val="17"/>
              </w:rPr>
              <w:t>As needed</w:t>
            </w:r>
          </w:p>
        </w:tc>
      </w:tr>
      <w:tr w:rsidR="00F06C50" w14:paraId="647765B6" w14:textId="77777777" w:rsidTr="00F06C50">
        <w:trPr>
          <w:trHeight w:val="212"/>
        </w:trPr>
        <w:tc>
          <w:tcPr>
            <w:tcW w:w="3004" w:type="dxa"/>
            <w:tcBorders>
              <w:top w:val="single" w:sz="8" w:space="0" w:color="CCCCCC"/>
              <w:right w:val="single" w:sz="8" w:space="0" w:color="CCCCCC"/>
            </w:tcBorders>
          </w:tcPr>
          <w:p w14:paraId="1430AF0D" w14:textId="77777777" w:rsidR="00F06C50" w:rsidRDefault="00F06C50" w:rsidP="00F06C50">
            <w:pPr>
              <w:pStyle w:val="TableParagraph"/>
              <w:spacing w:line="193" w:lineRule="exact"/>
              <w:ind w:right="15"/>
              <w:jc w:val="right"/>
              <w:rPr>
                <w:b/>
                <w:sz w:val="17"/>
              </w:rPr>
            </w:pPr>
            <w:r>
              <w:rPr>
                <w:b/>
                <w:sz w:val="17"/>
              </w:rPr>
              <w:t>Totals</w:t>
            </w:r>
          </w:p>
        </w:tc>
        <w:tc>
          <w:tcPr>
            <w:tcW w:w="813" w:type="dxa"/>
            <w:tcBorders>
              <w:top w:val="single" w:sz="8" w:space="0" w:color="CCCCCC"/>
              <w:left w:val="single" w:sz="8" w:space="0" w:color="CCCCCC"/>
              <w:right w:val="single" w:sz="8" w:space="0" w:color="CCCCCC"/>
            </w:tcBorders>
          </w:tcPr>
          <w:p w14:paraId="2AB82FC2" w14:textId="77777777" w:rsidR="00F06C50" w:rsidRDefault="00F06C50" w:rsidP="00F06C50">
            <w:pPr>
              <w:pStyle w:val="TableParagraph"/>
              <w:spacing w:before="4" w:line="188" w:lineRule="exact"/>
              <w:ind w:left="43" w:right="31"/>
              <w:jc w:val="center"/>
              <w:rPr>
                <w:sz w:val="17"/>
              </w:rPr>
            </w:pPr>
            <w:r>
              <w:rPr>
                <w:w w:val="105"/>
                <w:sz w:val="17"/>
              </w:rPr>
              <w:t>$595,476</w:t>
            </w:r>
          </w:p>
        </w:tc>
        <w:tc>
          <w:tcPr>
            <w:tcW w:w="2024" w:type="dxa"/>
            <w:tcBorders>
              <w:top w:val="single" w:sz="8" w:space="0" w:color="CCCCCC"/>
              <w:left w:val="single" w:sz="8" w:space="0" w:color="CCCCCC"/>
              <w:right w:val="single" w:sz="8" w:space="0" w:color="CCCCCC"/>
            </w:tcBorders>
          </w:tcPr>
          <w:p w14:paraId="770CFB7E" w14:textId="77777777" w:rsidR="00F06C50" w:rsidRDefault="00F06C50" w:rsidP="00F06C50">
            <w:pPr>
              <w:pStyle w:val="TableParagraph"/>
              <w:spacing w:before="4" w:line="188" w:lineRule="exact"/>
              <w:ind w:left="282" w:right="266"/>
              <w:jc w:val="center"/>
              <w:rPr>
                <w:sz w:val="17"/>
              </w:rPr>
            </w:pPr>
            <w:r>
              <w:rPr>
                <w:w w:val="105"/>
                <w:sz w:val="17"/>
              </w:rPr>
              <w:t>$195,120</w:t>
            </w:r>
          </w:p>
        </w:tc>
        <w:tc>
          <w:tcPr>
            <w:tcW w:w="922" w:type="dxa"/>
            <w:tcBorders>
              <w:top w:val="single" w:sz="8" w:space="0" w:color="CCCCCC"/>
              <w:left w:val="single" w:sz="8" w:space="0" w:color="CCCCCC"/>
              <w:right w:val="single" w:sz="8" w:space="0" w:color="CCCCCC"/>
            </w:tcBorders>
          </w:tcPr>
          <w:p w14:paraId="4818FEB1" w14:textId="77777777" w:rsidR="00F06C50" w:rsidRDefault="00F06C50" w:rsidP="00F06C50">
            <w:pPr>
              <w:pStyle w:val="TableParagraph"/>
              <w:spacing w:before="4" w:line="188" w:lineRule="exact"/>
              <w:ind w:left="90" w:right="73"/>
              <w:jc w:val="center"/>
              <w:rPr>
                <w:sz w:val="17"/>
              </w:rPr>
            </w:pPr>
            <w:r>
              <w:rPr>
                <w:w w:val="105"/>
                <w:sz w:val="17"/>
              </w:rPr>
              <w:t>$400,356</w:t>
            </w:r>
          </w:p>
        </w:tc>
        <w:tc>
          <w:tcPr>
            <w:tcW w:w="3332" w:type="dxa"/>
            <w:tcBorders>
              <w:top w:val="single" w:sz="8" w:space="0" w:color="CCCCCC"/>
              <w:left w:val="single" w:sz="8" w:space="0" w:color="CCCCCC"/>
              <w:bottom w:val="nil"/>
              <w:right w:val="nil"/>
            </w:tcBorders>
            <w:shd w:val="clear" w:color="auto" w:fill="000000"/>
          </w:tcPr>
          <w:p w14:paraId="01EFB820" w14:textId="77777777" w:rsidR="00F06C50" w:rsidRDefault="00F06C50" w:rsidP="00F06C50">
            <w:pPr>
              <w:pStyle w:val="TableParagraph"/>
              <w:rPr>
                <w:rFonts w:ascii="Times New Roman"/>
                <w:sz w:val="14"/>
              </w:rPr>
            </w:pPr>
          </w:p>
        </w:tc>
      </w:tr>
      <w:tr w:rsidR="00F06C50" w14:paraId="50DEE1F8" w14:textId="77777777" w:rsidTr="00F06C50">
        <w:trPr>
          <w:trHeight w:val="219"/>
        </w:trPr>
        <w:tc>
          <w:tcPr>
            <w:tcW w:w="10095" w:type="dxa"/>
            <w:gridSpan w:val="5"/>
            <w:tcBorders>
              <w:left w:val="nil"/>
              <w:right w:val="nil"/>
            </w:tcBorders>
            <w:shd w:val="clear" w:color="auto" w:fill="FFF1CC"/>
          </w:tcPr>
          <w:p w14:paraId="5385D8E6" w14:textId="77777777" w:rsidR="00F06C50" w:rsidRDefault="00F06C50" w:rsidP="00F06C50">
            <w:pPr>
              <w:pStyle w:val="TableParagraph"/>
              <w:rPr>
                <w:rFonts w:ascii="Times New Roman"/>
                <w:sz w:val="14"/>
              </w:rPr>
            </w:pPr>
          </w:p>
        </w:tc>
      </w:tr>
      <w:tr w:rsidR="00F06C50" w14:paraId="5502EA50" w14:textId="77777777" w:rsidTr="00F06C50">
        <w:trPr>
          <w:trHeight w:val="220"/>
        </w:trPr>
        <w:tc>
          <w:tcPr>
            <w:tcW w:w="10095" w:type="dxa"/>
            <w:gridSpan w:val="5"/>
          </w:tcPr>
          <w:p w14:paraId="118FCEF3" w14:textId="77777777" w:rsidR="00F06C50" w:rsidRDefault="00F06C50" w:rsidP="00F06C50">
            <w:pPr>
              <w:pStyle w:val="TableParagraph"/>
              <w:spacing w:before="7" w:line="193" w:lineRule="exact"/>
              <w:ind w:left="2800" w:right="2784"/>
              <w:jc w:val="center"/>
              <w:rPr>
                <w:b/>
                <w:sz w:val="17"/>
              </w:rPr>
            </w:pPr>
            <w:r>
              <w:rPr>
                <w:b/>
                <w:w w:val="105"/>
                <w:sz w:val="17"/>
              </w:rPr>
              <w:t>Grand Colorado on Peak 8 2020 Unit Expenditures</w:t>
            </w:r>
          </w:p>
        </w:tc>
      </w:tr>
      <w:tr w:rsidR="00F06C50" w14:paraId="3D8462D6" w14:textId="77777777" w:rsidTr="00F06C50">
        <w:trPr>
          <w:trHeight w:val="220"/>
        </w:trPr>
        <w:tc>
          <w:tcPr>
            <w:tcW w:w="3004" w:type="dxa"/>
            <w:tcBorders>
              <w:bottom w:val="single" w:sz="8" w:space="0" w:color="CCCCCC"/>
              <w:right w:val="single" w:sz="8" w:space="0" w:color="CCCCCC"/>
            </w:tcBorders>
          </w:tcPr>
          <w:p w14:paraId="6BE3D514" w14:textId="77777777" w:rsidR="00F06C50" w:rsidRDefault="00F06C50" w:rsidP="00F06C50">
            <w:pPr>
              <w:pStyle w:val="TableParagraph"/>
              <w:spacing w:line="200" w:lineRule="exact"/>
              <w:ind w:left="1054" w:right="1041"/>
              <w:jc w:val="center"/>
              <w:rPr>
                <w:b/>
                <w:sz w:val="17"/>
              </w:rPr>
            </w:pPr>
            <w:r>
              <w:rPr>
                <w:b/>
                <w:w w:val="105"/>
                <w:sz w:val="17"/>
              </w:rPr>
              <w:t>Description</w:t>
            </w:r>
          </w:p>
        </w:tc>
        <w:tc>
          <w:tcPr>
            <w:tcW w:w="813" w:type="dxa"/>
            <w:tcBorders>
              <w:left w:val="single" w:sz="8" w:space="0" w:color="CCCCCC"/>
              <w:bottom w:val="single" w:sz="8" w:space="0" w:color="CCCCCC"/>
              <w:right w:val="single" w:sz="8" w:space="0" w:color="CCCCCC"/>
            </w:tcBorders>
          </w:tcPr>
          <w:p w14:paraId="1E724E30" w14:textId="77777777" w:rsidR="00F06C50" w:rsidRDefault="00F06C50" w:rsidP="00F06C50">
            <w:pPr>
              <w:pStyle w:val="TableParagraph"/>
              <w:spacing w:line="200" w:lineRule="exact"/>
              <w:ind w:left="41" w:right="31"/>
              <w:jc w:val="center"/>
              <w:rPr>
                <w:b/>
                <w:sz w:val="17"/>
              </w:rPr>
            </w:pPr>
            <w:r>
              <w:rPr>
                <w:b/>
                <w:w w:val="105"/>
                <w:sz w:val="17"/>
              </w:rPr>
              <w:t>Budget</w:t>
            </w:r>
          </w:p>
        </w:tc>
        <w:tc>
          <w:tcPr>
            <w:tcW w:w="2024" w:type="dxa"/>
            <w:tcBorders>
              <w:left w:val="single" w:sz="8" w:space="0" w:color="CCCCCC"/>
              <w:bottom w:val="single" w:sz="8" w:space="0" w:color="CCCCCC"/>
              <w:right w:val="single" w:sz="8" w:space="0" w:color="CCCCCC"/>
            </w:tcBorders>
          </w:tcPr>
          <w:p w14:paraId="222E4CE6" w14:textId="77777777" w:rsidR="00F06C50" w:rsidRDefault="00F06C50" w:rsidP="00F06C50">
            <w:pPr>
              <w:pStyle w:val="TableParagraph"/>
              <w:spacing w:line="200" w:lineRule="exact"/>
              <w:ind w:left="282" w:right="267"/>
              <w:jc w:val="center"/>
              <w:rPr>
                <w:b/>
                <w:sz w:val="17"/>
              </w:rPr>
            </w:pPr>
            <w:r>
              <w:rPr>
                <w:b/>
                <w:w w:val="105"/>
                <w:sz w:val="17"/>
              </w:rPr>
              <w:t>Actual Expenditure</w:t>
            </w:r>
          </w:p>
        </w:tc>
        <w:tc>
          <w:tcPr>
            <w:tcW w:w="922" w:type="dxa"/>
            <w:tcBorders>
              <w:left w:val="single" w:sz="8" w:space="0" w:color="CCCCCC"/>
              <w:bottom w:val="single" w:sz="8" w:space="0" w:color="CCCCCC"/>
              <w:right w:val="single" w:sz="8" w:space="0" w:color="CCCCCC"/>
            </w:tcBorders>
          </w:tcPr>
          <w:p w14:paraId="6548D5A4" w14:textId="77777777" w:rsidR="00F06C50" w:rsidRDefault="00F06C50" w:rsidP="00F06C50">
            <w:pPr>
              <w:pStyle w:val="TableParagraph"/>
              <w:spacing w:line="200" w:lineRule="exact"/>
              <w:ind w:left="89" w:right="75"/>
              <w:jc w:val="center"/>
              <w:rPr>
                <w:b/>
                <w:sz w:val="17"/>
              </w:rPr>
            </w:pPr>
            <w:r>
              <w:rPr>
                <w:b/>
                <w:w w:val="105"/>
                <w:sz w:val="17"/>
              </w:rPr>
              <w:t>Variance</w:t>
            </w:r>
          </w:p>
        </w:tc>
        <w:tc>
          <w:tcPr>
            <w:tcW w:w="3332" w:type="dxa"/>
            <w:tcBorders>
              <w:left w:val="single" w:sz="8" w:space="0" w:color="CCCCCC"/>
              <w:bottom w:val="single" w:sz="8" w:space="0" w:color="CCCCCC"/>
            </w:tcBorders>
          </w:tcPr>
          <w:p w14:paraId="3638D65C" w14:textId="77777777" w:rsidR="00F06C50" w:rsidRDefault="00F06C50" w:rsidP="00F06C50">
            <w:pPr>
              <w:pStyle w:val="TableParagraph"/>
              <w:spacing w:line="200" w:lineRule="exact"/>
              <w:ind w:left="28"/>
              <w:rPr>
                <w:b/>
                <w:sz w:val="17"/>
              </w:rPr>
            </w:pPr>
            <w:r>
              <w:rPr>
                <w:b/>
                <w:w w:val="105"/>
                <w:sz w:val="17"/>
              </w:rPr>
              <w:t>Notes</w:t>
            </w:r>
          </w:p>
        </w:tc>
      </w:tr>
      <w:tr w:rsidR="00F06C50" w14:paraId="4149BB08" w14:textId="77777777" w:rsidTr="00F06C50">
        <w:trPr>
          <w:trHeight w:val="212"/>
        </w:trPr>
        <w:tc>
          <w:tcPr>
            <w:tcW w:w="3004" w:type="dxa"/>
            <w:tcBorders>
              <w:top w:val="single" w:sz="8" w:space="0" w:color="CCCCCC"/>
              <w:bottom w:val="nil"/>
              <w:right w:val="single" w:sz="8" w:space="0" w:color="CCCCCC"/>
            </w:tcBorders>
          </w:tcPr>
          <w:p w14:paraId="1AD0764C" w14:textId="77777777" w:rsidR="00F06C50" w:rsidRDefault="00F06C50" w:rsidP="00F06C50">
            <w:pPr>
              <w:pStyle w:val="TableParagraph"/>
              <w:spacing w:before="4" w:line="188" w:lineRule="exact"/>
              <w:ind w:left="30"/>
              <w:rPr>
                <w:sz w:val="17"/>
              </w:rPr>
            </w:pPr>
            <w:r>
              <w:rPr>
                <w:w w:val="105"/>
                <w:sz w:val="17"/>
              </w:rPr>
              <w:t>Bedroom - Pillows Decorative</w:t>
            </w:r>
          </w:p>
        </w:tc>
        <w:tc>
          <w:tcPr>
            <w:tcW w:w="813" w:type="dxa"/>
            <w:tcBorders>
              <w:top w:val="single" w:sz="8" w:space="0" w:color="CCCCCC"/>
              <w:left w:val="single" w:sz="8" w:space="0" w:color="CCCCCC"/>
              <w:bottom w:val="single" w:sz="8" w:space="0" w:color="CCCCCC"/>
              <w:right w:val="single" w:sz="8" w:space="0" w:color="CCCCCC"/>
            </w:tcBorders>
          </w:tcPr>
          <w:p w14:paraId="4A57112F" w14:textId="77777777" w:rsidR="00F06C50" w:rsidRDefault="00F06C50" w:rsidP="00F06C50">
            <w:pPr>
              <w:pStyle w:val="TableParagraph"/>
              <w:spacing w:before="4" w:line="188" w:lineRule="exact"/>
              <w:ind w:left="42" w:right="31"/>
              <w:jc w:val="center"/>
              <w:rPr>
                <w:sz w:val="17"/>
              </w:rPr>
            </w:pPr>
            <w:r>
              <w:rPr>
                <w:w w:val="105"/>
                <w:sz w:val="17"/>
              </w:rPr>
              <w:t>$5,871</w:t>
            </w:r>
          </w:p>
        </w:tc>
        <w:tc>
          <w:tcPr>
            <w:tcW w:w="2024" w:type="dxa"/>
            <w:tcBorders>
              <w:top w:val="single" w:sz="8" w:space="0" w:color="CCCCCC"/>
              <w:left w:val="single" w:sz="8" w:space="0" w:color="CCCCCC"/>
              <w:bottom w:val="single" w:sz="8" w:space="0" w:color="CCCCCC"/>
              <w:right w:val="single" w:sz="8" w:space="0" w:color="CCCCCC"/>
            </w:tcBorders>
          </w:tcPr>
          <w:p w14:paraId="093B0E2C" w14:textId="77777777" w:rsidR="00F06C50" w:rsidRDefault="00F06C50" w:rsidP="00F06C50">
            <w:pPr>
              <w:pStyle w:val="TableParagraph"/>
              <w:spacing w:before="4" w:line="188" w:lineRule="exact"/>
              <w:ind w:left="282" w:right="264"/>
              <w:jc w:val="center"/>
              <w:rPr>
                <w:sz w:val="17"/>
              </w:rPr>
            </w:pPr>
            <w:r>
              <w:rPr>
                <w:w w:val="105"/>
                <w:sz w:val="17"/>
              </w:rPr>
              <w:t>$0</w:t>
            </w:r>
          </w:p>
        </w:tc>
        <w:tc>
          <w:tcPr>
            <w:tcW w:w="922" w:type="dxa"/>
            <w:tcBorders>
              <w:top w:val="single" w:sz="8" w:space="0" w:color="CCCCCC"/>
              <w:left w:val="single" w:sz="8" w:space="0" w:color="CCCCCC"/>
              <w:bottom w:val="single" w:sz="8" w:space="0" w:color="CCCCCC"/>
              <w:right w:val="single" w:sz="8" w:space="0" w:color="CCCCCC"/>
            </w:tcBorders>
          </w:tcPr>
          <w:p w14:paraId="399B5626" w14:textId="77777777" w:rsidR="00F06C50" w:rsidRDefault="00F06C50" w:rsidP="00F06C50">
            <w:pPr>
              <w:pStyle w:val="TableParagraph"/>
              <w:spacing w:before="4" w:line="188" w:lineRule="exact"/>
              <w:ind w:left="90" w:right="73"/>
              <w:jc w:val="center"/>
              <w:rPr>
                <w:sz w:val="17"/>
              </w:rPr>
            </w:pPr>
            <w:r>
              <w:rPr>
                <w:w w:val="105"/>
                <w:sz w:val="17"/>
              </w:rPr>
              <w:t>$5,871</w:t>
            </w:r>
          </w:p>
        </w:tc>
        <w:tc>
          <w:tcPr>
            <w:tcW w:w="3332" w:type="dxa"/>
            <w:tcBorders>
              <w:top w:val="single" w:sz="8" w:space="0" w:color="CCCCCC"/>
              <w:left w:val="single" w:sz="8" w:space="0" w:color="CCCCCC"/>
              <w:bottom w:val="single" w:sz="8" w:space="0" w:color="CCCCCC"/>
            </w:tcBorders>
          </w:tcPr>
          <w:p w14:paraId="1744B112" w14:textId="77777777" w:rsidR="00F06C50" w:rsidRDefault="00F06C50" w:rsidP="00F06C50">
            <w:pPr>
              <w:pStyle w:val="TableParagraph"/>
              <w:spacing w:line="193" w:lineRule="exact"/>
              <w:ind w:left="28"/>
              <w:rPr>
                <w:sz w:val="17"/>
              </w:rPr>
            </w:pPr>
            <w:r>
              <w:rPr>
                <w:w w:val="105"/>
                <w:sz w:val="17"/>
              </w:rPr>
              <w:t>Deferred purchase until post-COVID</w:t>
            </w:r>
          </w:p>
        </w:tc>
      </w:tr>
      <w:tr w:rsidR="00F06C50" w14:paraId="1039142B" w14:textId="77777777" w:rsidTr="00F06C50">
        <w:trPr>
          <w:trHeight w:val="212"/>
        </w:trPr>
        <w:tc>
          <w:tcPr>
            <w:tcW w:w="3004" w:type="dxa"/>
            <w:tcBorders>
              <w:top w:val="nil"/>
              <w:bottom w:val="nil"/>
              <w:right w:val="single" w:sz="8" w:space="0" w:color="CCCCCC"/>
            </w:tcBorders>
          </w:tcPr>
          <w:p w14:paraId="4499044A" w14:textId="77777777" w:rsidR="00F06C50" w:rsidRDefault="00F06C50" w:rsidP="00F06C50">
            <w:pPr>
              <w:pStyle w:val="TableParagraph"/>
              <w:spacing w:before="4" w:line="188" w:lineRule="exact"/>
              <w:ind w:left="30"/>
              <w:rPr>
                <w:sz w:val="17"/>
              </w:rPr>
            </w:pPr>
            <w:r>
              <w:rPr>
                <w:w w:val="105"/>
                <w:sz w:val="17"/>
              </w:rPr>
              <w:t>Breck Master - Coffee &amp; End Tables (One</w:t>
            </w:r>
          </w:p>
        </w:tc>
        <w:tc>
          <w:tcPr>
            <w:tcW w:w="813" w:type="dxa"/>
            <w:tcBorders>
              <w:top w:val="single" w:sz="8" w:space="0" w:color="CCCCCC"/>
              <w:left w:val="single" w:sz="8" w:space="0" w:color="CCCCCC"/>
              <w:bottom w:val="single" w:sz="8" w:space="0" w:color="CCCCCC"/>
              <w:right w:val="single" w:sz="8" w:space="0" w:color="CCCCCC"/>
            </w:tcBorders>
          </w:tcPr>
          <w:p w14:paraId="3D465151" w14:textId="77777777" w:rsidR="00F06C50" w:rsidRDefault="00F06C50" w:rsidP="00F06C50">
            <w:pPr>
              <w:pStyle w:val="TableParagraph"/>
              <w:spacing w:before="4" w:line="188" w:lineRule="exact"/>
              <w:ind w:left="40" w:right="31"/>
              <w:jc w:val="center"/>
              <w:rPr>
                <w:sz w:val="17"/>
              </w:rPr>
            </w:pPr>
            <w:r>
              <w:rPr>
                <w:w w:val="105"/>
                <w:sz w:val="17"/>
              </w:rPr>
              <w:t>$10,300</w:t>
            </w:r>
          </w:p>
        </w:tc>
        <w:tc>
          <w:tcPr>
            <w:tcW w:w="2024" w:type="dxa"/>
            <w:tcBorders>
              <w:top w:val="single" w:sz="8" w:space="0" w:color="CCCCCC"/>
              <w:left w:val="single" w:sz="8" w:space="0" w:color="CCCCCC"/>
              <w:bottom w:val="single" w:sz="8" w:space="0" w:color="CCCCCC"/>
              <w:right w:val="single" w:sz="8" w:space="0" w:color="CCCCCC"/>
            </w:tcBorders>
          </w:tcPr>
          <w:p w14:paraId="4DAA6060" w14:textId="77777777" w:rsidR="00F06C50" w:rsidRDefault="00F06C50" w:rsidP="00F06C50">
            <w:pPr>
              <w:pStyle w:val="TableParagraph"/>
              <w:spacing w:before="4" w:line="188" w:lineRule="exact"/>
              <w:ind w:left="282" w:right="264"/>
              <w:jc w:val="center"/>
              <w:rPr>
                <w:sz w:val="17"/>
              </w:rPr>
            </w:pPr>
            <w:r>
              <w:rPr>
                <w:w w:val="105"/>
                <w:sz w:val="17"/>
              </w:rPr>
              <w:t>$22,461</w:t>
            </w:r>
          </w:p>
        </w:tc>
        <w:tc>
          <w:tcPr>
            <w:tcW w:w="922" w:type="dxa"/>
            <w:tcBorders>
              <w:top w:val="single" w:sz="8" w:space="0" w:color="CCCCCC"/>
              <w:left w:val="single" w:sz="8" w:space="0" w:color="CCCCCC"/>
              <w:bottom w:val="single" w:sz="8" w:space="0" w:color="CCCCCC"/>
              <w:right w:val="single" w:sz="8" w:space="0" w:color="CCCCCC"/>
            </w:tcBorders>
          </w:tcPr>
          <w:p w14:paraId="1C401573" w14:textId="77777777" w:rsidR="00F06C50" w:rsidRDefault="00F06C50" w:rsidP="00F06C50">
            <w:pPr>
              <w:pStyle w:val="TableParagraph"/>
              <w:spacing w:before="4" w:line="188" w:lineRule="exact"/>
              <w:ind w:left="90" w:right="75"/>
              <w:jc w:val="center"/>
              <w:rPr>
                <w:sz w:val="17"/>
              </w:rPr>
            </w:pPr>
            <w:r>
              <w:rPr>
                <w:color w:val="FF0000"/>
                <w:w w:val="105"/>
                <w:sz w:val="17"/>
              </w:rPr>
              <w:t>($12,161)</w:t>
            </w:r>
          </w:p>
        </w:tc>
        <w:tc>
          <w:tcPr>
            <w:tcW w:w="3332" w:type="dxa"/>
            <w:tcBorders>
              <w:top w:val="single" w:sz="8" w:space="0" w:color="CCCCCC"/>
              <w:left w:val="single" w:sz="8" w:space="0" w:color="CCCCCC"/>
              <w:bottom w:val="single" w:sz="8" w:space="0" w:color="CCCCCC"/>
            </w:tcBorders>
          </w:tcPr>
          <w:p w14:paraId="618396B2" w14:textId="77777777" w:rsidR="00F06C50" w:rsidRDefault="00F06C50" w:rsidP="00F06C50">
            <w:pPr>
              <w:pStyle w:val="TableParagraph"/>
              <w:spacing w:line="193" w:lineRule="exact"/>
              <w:ind w:left="28"/>
              <w:rPr>
                <w:sz w:val="17"/>
              </w:rPr>
            </w:pPr>
            <w:r>
              <w:rPr>
                <w:w w:val="105"/>
                <w:sz w:val="17"/>
              </w:rPr>
              <w:t>Purchased extra furniture for back stock</w:t>
            </w:r>
          </w:p>
        </w:tc>
      </w:tr>
      <w:tr w:rsidR="00F06C50" w14:paraId="3A9BC988" w14:textId="77777777" w:rsidTr="00F06C50">
        <w:trPr>
          <w:trHeight w:val="212"/>
        </w:trPr>
        <w:tc>
          <w:tcPr>
            <w:tcW w:w="3004" w:type="dxa"/>
            <w:tcBorders>
              <w:top w:val="nil"/>
              <w:bottom w:val="nil"/>
              <w:right w:val="single" w:sz="8" w:space="0" w:color="CCCCCC"/>
            </w:tcBorders>
          </w:tcPr>
          <w:p w14:paraId="78C75F81" w14:textId="77777777" w:rsidR="00F06C50" w:rsidRDefault="00F06C50" w:rsidP="00F06C50">
            <w:pPr>
              <w:pStyle w:val="TableParagraph"/>
              <w:spacing w:before="4" w:line="188" w:lineRule="exact"/>
              <w:ind w:left="30" w:right="-72"/>
              <w:rPr>
                <w:sz w:val="17"/>
              </w:rPr>
            </w:pPr>
            <w:r>
              <w:rPr>
                <w:w w:val="105"/>
                <w:sz w:val="17"/>
              </w:rPr>
              <w:t>CO</w:t>
            </w:r>
            <w:r>
              <w:rPr>
                <w:spacing w:val="-9"/>
                <w:w w:val="105"/>
                <w:sz w:val="17"/>
              </w:rPr>
              <w:t xml:space="preserve"> </w:t>
            </w:r>
            <w:r>
              <w:rPr>
                <w:w w:val="105"/>
                <w:sz w:val="17"/>
              </w:rPr>
              <w:t>Master</w:t>
            </w:r>
            <w:r>
              <w:rPr>
                <w:spacing w:val="-8"/>
                <w:w w:val="105"/>
                <w:sz w:val="17"/>
              </w:rPr>
              <w:t xml:space="preserve"> </w:t>
            </w:r>
            <w:r>
              <w:rPr>
                <w:w w:val="105"/>
                <w:sz w:val="17"/>
              </w:rPr>
              <w:t>-</w:t>
            </w:r>
            <w:r>
              <w:rPr>
                <w:spacing w:val="-8"/>
                <w:w w:val="105"/>
                <w:sz w:val="17"/>
              </w:rPr>
              <w:t xml:space="preserve"> </w:t>
            </w:r>
            <w:r>
              <w:rPr>
                <w:w w:val="105"/>
                <w:sz w:val="17"/>
              </w:rPr>
              <w:t>Coffee</w:t>
            </w:r>
            <w:r>
              <w:rPr>
                <w:spacing w:val="-8"/>
                <w:w w:val="105"/>
                <w:sz w:val="17"/>
              </w:rPr>
              <w:t xml:space="preserve"> </w:t>
            </w:r>
            <w:r>
              <w:rPr>
                <w:w w:val="105"/>
                <w:sz w:val="17"/>
              </w:rPr>
              <w:t>&amp;</w:t>
            </w:r>
            <w:r>
              <w:rPr>
                <w:spacing w:val="-7"/>
                <w:w w:val="105"/>
                <w:sz w:val="17"/>
              </w:rPr>
              <w:t xml:space="preserve"> </w:t>
            </w:r>
            <w:r>
              <w:rPr>
                <w:w w:val="105"/>
                <w:sz w:val="17"/>
              </w:rPr>
              <w:t>End</w:t>
            </w:r>
            <w:r>
              <w:rPr>
                <w:spacing w:val="-8"/>
                <w:w w:val="105"/>
                <w:sz w:val="17"/>
              </w:rPr>
              <w:t xml:space="preserve"> </w:t>
            </w:r>
            <w:r>
              <w:rPr>
                <w:w w:val="105"/>
                <w:sz w:val="17"/>
              </w:rPr>
              <w:t>Tables</w:t>
            </w:r>
            <w:r>
              <w:rPr>
                <w:spacing w:val="-6"/>
                <w:w w:val="105"/>
                <w:sz w:val="17"/>
              </w:rPr>
              <w:t xml:space="preserve"> </w:t>
            </w:r>
            <w:r>
              <w:rPr>
                <w:w w:val="105"/>
                <w:sz w:val="17"/>
              </w:rPr>
              <w:t>(One</w:t>
            </w:r>
            <w:r>
              <w:rPr>
                <w:spacing w:val="-8"/>
                <w:w w:val="105"/>
                <w:sz w:val="17"/>
              </w:rPr>
              <w:t xml:space="preserve"> </w:t>
            </w:r>
            <w:r>
              <w:rPr>
                <w:w w:val="105"/>
                <w:sz w:val="17"/>
              </w:rPr>
              <w:t>Tim</w:t>
            </w:r>
          </w:p>
        </w:tc>
        <w:tc>
          <w:tcPr>
            <w:tcW w:w="813" w:type="dxa"/>
            <w:tcBorders>
              <w:top w:val="single" w:sz="8" w:space="0" w:color="CCCCCC"/>
              <w:left w:val="single" w:sz="8" w:space="0" w:color="CCCCCC"/>
              <w:bottom w:val="single" w:sz="8" w:space="0" w:color="CCCCCC"/>
              <w:right w:val="single" w:sz="8" w:space="0" w:color="CCCCCC"/>
            </w:tcBorders>
          </w:tcPr>
          <w:p w14:paraId="13A7C650" w14:textId="77777777" w:rsidR="00F06C50" w:rsidRDefault="00F06C50" w:rsidP="00F06C50">
            <w:pPr>
              <w:pStyle w:val="TableParagraph"/>
              <w:spacing w:before="4" w:line="188" w:lineRule="exact"/>
              <w:ind w:left="40" w:right="31"/>
              <w:jc w:val="center"/>
              <w:rPr>
                <w:sz w:val="17"/>
              </w:rPr>
            </w:pPr>
            <w:r>
              <w:rPr>
                <w:w w:val="105"/>
                <w:sz w:val="17"/>
              </w:rPr>
              <w:t>$18,341</w:t>
            </w:r>
          </w:p>
        </w:tc>
        <w:tc>
          <w:tcPr>
            <w:tcW w:w="2024" w:type="dxa"/>
            <w:tcBorders>
              <w:top w:val="single" w:sz="8" w:space="0" w:color="CCCCCC"/>
              <w:left w:val="single" w:sz="8" w:space="0" w:color="CCCCCC"/>
              <w:bottom w:val="single" w:sz="8" w:space="0" w:color="CCCCCC"/>
              <w:right w:val="single" w:sz="8" w:space="0" w:color="CCCCCC"/>
            </w:tcBorders>
          </w:tcPr>
          <w:p w14:paraId="266F94A6" w14:textId="77777777" w:rsidR="00F06C50" w:rsidRDefault="00F06C50" w:rsidP="00F06C50">
            <w:pPr>
              <w:pStyle w:val="TableParagraph"/>
              <w:spacing w:before="4" w:line="188" w:lineRule="exact"/>
              <w:ind w:left="282" w:right="264"/>
              <w:jc w:val="center"/>
              <w:rPr>
                <w:sz w:val="17"/>
              </w:rPr>
            </w:pPr>
            <w:r>
              <w:rPr>
                <w:w w:val="105"/>
                <w:sz w:val="17"/>
              </w:rPr>
              <w:t>$18,341</w:t>
            </w:r>
          </w:p>
        </w:tc>
        <w:tc>
          <w:tcPr>
            <w:tcW w:w="922" w:type="dxa"/>
            <w:tcBorders>
              <w:top w:val="single" w:sz="8" w:space="0" w:color="CCCCCC"/>
              <w:left w:val="single" w:sz="8" w:space="0" w:color="CCCCCC"/>
              <w:bottom w:val="single" w:sz="8" w:space="0" w:color="CCCCCC"/>
              <w:right w:val="single" w:sz="8" w:space="0" w:color="CCCCCC"/>
            </w:tcBorders>
          </w:tcPr>
          <w:p w14:paraId="21A676E1" w14:textId="77777777" w:rsidR="00F06C50" w:rsidRDefault="00F06C50" w:rsidP="00F06C50">
            <w:pPr>
              <w:pStyle w:val="TableParagraph"/>
              <w:spacing w:before="4" w:line="188" w:lineRule="exact"/>
              <w:ind w:left="90" w:right="75"/>
              <w:jc w:val="center"/>
              <w:rPr>
                <w:sz w:val="17"/>
              </w:rPr>
            </w:pPr>
            <w:r>
              <w:rPr>
                <w:w w:val="105"/>
                <w:sz w:val="17"/>
              </w:rPr>
              <w:t>$0</w:t>
            </w:r>
          </w:p>
        </w:tc>
        <w:tc>
          <w:tcPr>
            <w:tcW w:w="3332" w:type="dxa"/>
            <w:tcBorders>
              <w:top w:val="single" w:sz="8" w:space="0" w:color="CCCCCC"/>
              <w:left w:val="single" w:sz="8" w:space="0" w:color="CCCCCC"/>
              <w:bottom w:val="single" w:sz="8" w:space="0" w:color="CCCCCC"/>
            </w:tcBorders>
          </w:tcPr>
          <w:p w14:paraId="0A2B4FA9" w14:textId="77777777" w:rsidR="00F06C50" w:rsidRDefault="00F06C50" w:rsidP="00F06C50">
            <w:pPr>
              <w:pStyle w:val="TableParagraph"/>
              <w:spacing w:line="193" w:lineRule="exact"/>
              <w:ind w:left="28"/>
              <w:rPr>
                <w:sz w:val="17"/>
              </w:rPr>
            </w:pPr>
            <w:r>
              <w:rPr>
                <w:w w:val="105"/>
                <w:sz w:val="17"/>
              </w:rPr>
              <w:t>Purchased extra furniture for back stock</w:t>
            </w:r>
          </w:p>
        </w:tc>
      </w:tr>
      <w:tr w:rsidR="00F06C50" w14:paraId="2CD93F4E" w14:textId="77777777" w:rsidTr="00F06C50">
        <w:trPr>
          <w:trHeight w:val="212"/>
        </w:trPr>
        <w:tc>
          <w:tcPr>
            <w:tcW w:w="3004" w:type="dxa"/>
            <w:tcBorders>
              <w:top w:val="nil"/>
              <w:bottom w:val="nil"/>
              <w:right w:val="single" w:sz="8" w:space="0" w:color="CCCCCC"/>
            </w:tcBorders>
          </w:tcPr>
          <w:p w14:paraId="058F36A9" w14:textId="77777777" w:rsidR="00F06C50" w:rsidRDefault="00F06C50" w:rsidP="00F06C50">
            <w:pPr>
              <w:pStyle w:val="TableParagraph"/>
              <w:spacing w:before="4" w:line="188" w:lineRule="exact"/>
              <w:ind w:left="30"/>
              <w:rPr>
                <w:sz w:val="17"/>
              </w:rPr>
            </w:pPr>
            <w:r>
              <w:rPr>
                <w:w w:val="105"/>
                <w:sz w:val="17"/>
              </w:rPr>
              <w:t>Suite - Coffee &amp; End Table (One Time)</w:t>
            </w:r>
          </w:p>
        </w:tc>
        <w:tc>
          <w:tcPr>
            <w:tcW w:w="813" w:type="dxa"/>
            <w:tcBorders>
              <w:top w:val="single" w:sz="8" w:space="0" w:color="CCCCCC"/>
              <w:left w:val="single" w:sz="8" w:space="0" w:color="CCCCCC"/>
              <w:bottom w:val="single" w:sz="8" w:space="0" w:color="CCCCCC"/>
              <w:right w:val="single" w:sz="8" w:space="0" w:color="CCCCCC"/>
            </w:tcBorders>
          </w:tcPr>
          <w:p w14:paraId="6230931C" w14:textId="77777777" w:rsidR="00F06C50" w:rsidRDefault="00F06C50" w:rsidP="00F06C50">
            <w:pPr>
              <w:pStyle w:val="TableParagraph"/>
              <w:spacing w:before="4" w:line="188" w:lineRule="exact"/>
              <w:ind w:left="40" w:right="31"/>
              <w:jc w:val="center"/>
              <w:rPr>
                <w:sz w:val="17"/>
              </w:rPr>
            </w:pPr>
            <w:r>
              <w:rPr>
                <w:w w:val="105"/>
                <w:sz w:val="17"/>
              </w:rPr>
              <w:t>$21,045</w:t>
            </w:r>
          </w:p>
        </w:tc>
        <w:tc>
          <w:tcPr>
            <w:tcW w:w="2024" w:type="dxa"/>
            <w:tcBorders>
              <w:top w:val="single" w:sz="8" w:space="0" w:color="CCCCCC"/>
              <w:left w:val="single" w:sz="8" w:space="0" w:color="CCCCCC"/>
              <w:bottom w:val="single" w:sz="8" w:space="0" w:color="CCCCCC"/>
              <w:right w:val="single" w:sz="8" w:space="0" w:color="CCCCCC"/>
            </w:tcBorders>
          </w:tcPr>
          <w:p w14:paraId="7C888F55" w14:textId="77777777" w:rsidR="00F06C50" w:rsidRDefault="00F06C50" w:rsidP="00F06C50">
            <w:pPr>
              <w:pStyle w:val="TableParagraph"/>
              <w:spacing w:before="4" w:line="188" w:lineRule="exact"/>
              <w:ind w:left="282" w:right="264"/>
              <w:jc w:val="center"/>
              <w:rPr>
                <w:sz w:val="17"/>
              </w:rPr>
            </w:pPr>
            <w:r>
              <w:rPr>
                <w:w w:val="105"/>
                <w:sz w:val="17"/>
              </w:rPr>
              <w:t>$21,045</w:t>
            </w:r>
          </w:p>
        </w:tc>
        <w:tc>
          <w:tcPr>
            <w:tcW w:w="922" w:type="dxa"/>
            <w:tcBorders>
              <w:top w:val="single" w:sz="8" w:space="0" w:color="CCCCCC"/>
              <w:left w:val="single" w:sz="8" w:space="0" w:color="CCCCCC"/>
              <w:bottom w:val="single" w:sz="8" w:space="0" w:color="CCCCCC"/>
              <w:right w:val="single" w:sz="8" w:space="0" w:color="CCCCCC"/>
            </w:tcBorders>
          </w:tcPr>
          <w:p w14:paraId="1DEF9AE1" w14:textId="77777777" w:rsidR="00F06C50" w:rsidRDefault="00F06C50" w:rsidP="00F06C50">
            <w:pPr>
              <w:pStyle w:val="TableParagraph"/>
              <w:spacing w:before="4" w:line="188" w:lineRule="exact"/>
              <w:ind w:left="90" w:right="75"/>
              <w:jc w:val="center"/>
              <w:rPr>
                <w:sz w:val="17"/>
              </w:rPr>
            </w:pPr>
            <w:r>
              <w:rPr>
                <w:color w:val="FF0000"/>
                <w:w w:val="105"/>
                <w:sz w:val="17"/>
              </w:rPr>
              <w:t>($0)</w:t>
            </w:r>
          </w:p>
        </w:tc>
        <w:tc>
          <w:tcPr>
            <w:tcW w:w="3332" w:type="dxa"/>
            <w:tcBorders>
              <w:top w:val="single" w:sz="8" w:space="0" w:color="CCCCCC"/>
              <w:left w:val="single" w:sz="8" w:space="0" w:color="CCCCCC"/>
              <w:bottom w:val="single" w:sz="8" w:space="0" w:color="CCCCCC"/>
            </w:tcBorders>
          </w:tcPr>
          <w:p w14:paraId="0C156BE7" w14:textId="77777777" w:rsidR="00F06C50" w:rsidRDefault="00F06C50" w:rsidP="00F06C50">
            <w:pPr>
              <w:pStyle w:val="TableParagraph"/>
              <w:spacing w:line="193" w:lineRule="exact"/>
              <w:ind w:left="28"/>
              <w:rPr>
                <w:sz w:val="17"/>
              </w:rPr>
            </w:pPr>
            <w:r>
              <w:rPr>
                <w:w w:val="105"/>
                <w:sz w:val="17"/>
              </w:rPr>
              <w:t>Purchased extra furniture for back stock</w:t>
            </w:r>
          </w:p>
        </w:tc>
      </w:tr>
      <w:tr w:rsidR="00F06C50" w14:paraId="51F530EC" w14:textId="77777777" w:rsidTr="00F06C50">
        <w:trPr>
          <w:trHeight w:val="212"/>
        </w:trPr>
        <w:tc>
          <w:tcPr>
            <w:tcW w:w="3004" w:type="dxa"/>
            <w:tcBorders>
              <w:top w:val="nil"/>
              <w:bottom w:val="nil"/>
              <w:right w:val="single" w:sz="8" w:space="0" w:color="CCCCCC"/>
            </w:tcBorders>
          </w:tcPr>
          <w:p w14:paraId="255E6AA1" w14:textId="77777777" w:rsidR="00F06C50" w:rsidRDefault="00F06C50" w:rsidP="00F06C50">
            <w:pPr>
              <w:pStyle w:val="TableParagraph"/>
              <w:spacing w:before="4" w:line="188" w:lineRule="exact"/>
              <w:ind w:left="30"/>
              <w:rPr>
                <w:sz w:val="17"/>
              </w:rPr>
            </w:pPr>
            <w:r>
              <w:rPr>
                <w:w w:val="105"/>
                <w:sz w:val="17"/>
              </w:rPr>
              <w:t>Wireless Access Points/Appliances</w:t>
            </w:r>
          </w:p>
        </w:tc>
        <w:tc>
          <w:tcPr>
            <w:tcW w:w="813" w:type="dxa"/>
            <w:tcBorders>
              <w:top w:val="single" w:sz="8" w:space="0" w:color="CCCCCC"/>
              <w:left w:val="single" w:sz="8" w:space="0" w:color="CCCCCC"/>
              <w:bottom w:val="single" w:sz="8" w:space="0" w:color="CCCCCC"/>
              <w:right w:val="single" w:sz="8" w:space="0" w:color="CCCCCC"/>
            </w:tcBorders>
          </w:tcPr>
          <w:p w14:paraId="322D6D6B" w14:textId="77777777" w:rsidR="00F06C50" w:rsidRDefault="00F06C50" w:rsidP="00F06C50">
            <w:pPr>
              <w:pStyle w:val="TableParagraph"/>
              <w:spacing w:before="4" w:line="188" w:lineRule="exact"/>
              <w:ind w:left="40" w:right="31"/>
              <w:jc w:val="center"/>
              <w:rPr>
                <w:sz w:val="17"/>
              </w:rPr>
            </w:pPr>
            <w:r>
              <w:rPr>
                <w:w w:val="105"/>
                <w:sz w:val="17"/>
              </w:rPr>
              <w:t>$56,573</w:t>
            </w:r>
          </w:p>
        </w:tc>
        <w:tc>
          <w:tcPr>
            <w:tcW w:w="2024" w:type="dxa"/>
            <w:tcBorders>
              <w:top w:val="single" w:sz="8" w:space="0" w:color="CCCCCC"/>
              <w:left w:val="single" w:sz="8" w:space="0" w:color="CCCCCC"/>
              <w:bottom w:val="single" w:sz="8" w:space="0" w:color="CCCCCC"/>
              <w:right w:val="single" w:sz="8" w:space="0" w:color="CCCCCC"/>
            </w:tcBorders>
          </w:tcPr>
          <w:p w14:paraId="13CB6DED" w14:textId="77777777" w:rsidR="00F06C50" w:rsidRDefault="00F06C50" w:rsidP="00F06C50">
            <w:pPr>
              <w:pStyle w:val="TableParagraph"/>
              <w:spacing w:before="4" w:line="188" w:lineRule="exact"/>
              <w:ind w:left="282" w:right="264"/>
              <w:jc w:val="center"/>
              <w:rPr>
                <w:sz w:val="17"/>
              </w:rPr>
            </w:pPr>
            <w:r>
              <w:rPr>
                <w:w w:val="105"/>
                <w:sz w:val="17"/>
              </w:rPr>
              <w:t>$26,341</w:t>
            </w:r>
          </w:p>
        </w:tc>
        <w:tc>
          <w:tcPr>
            <w:tcW w:w="922" w:type="dxa"/>
            <w:tcBorders>
              <w:top w:val="single" w:sz="8" w:space="0" w:color="CCCCCC"/>
              <w:left w:val="single" w:sz="8" w:space="0" w:color="CCCCCC"/>
              <w:bottom w:val="single" w:sz="8" w:space="0" w:color="CCCCCC"/>
              <w:right w:val="single" w:sz="8" w:space="0" w:color="CCCCCC"/>
            </w:tcBorders>
          </w:tcPr>
          <w:p w14:paraId="7E44DE95" w14:textId="77777777" w:rsidR="00F06C50" w:rsidRDefault="00F06C50" w:rsidP="00F06C50">
            <w:pPr>
              <w:pStyle w:val="TableParagraph"/>
              <w:spacing w:before="4" w:line="188" w:lineRule="exact"/>
              <w:ind w:left="90" w:right="75"/>
              <w:jc w:val="center"/>
              <w:rPr>
                <w:sz w:val="17"/>
              </w:rPr>
            </w:pPr>
            <w:r>
              <w:rPr>
                <w:w w:val="105"/>
                <w:sz w:val="17"/>
              </w:rPr>
              <w:t>$30,232</w:t>
            </w:r>
          </w:p>
        </w:tc>
        <w:tc>
          <w:tcPr>
            <w:tcW w:w="3332" w:type="dxa"/>
            <w:tcBorders>
              <w:top w:val="single" w:sz="8" w:space="0" w:color="CCCCCC"/>
              <w:left w:val="single" w:sz="8" w:space="0" w:color="CCCCCC"/>
              <w:bottom w:val="single" w:sz="8" w:space="0" w:color="CCCCCC"/>
            </w:tcBorders>
          </w:tcPr>
          <w:p w14:paraId="331BF0E4" w14:textId="77777777" w:rsidR="00F06C50" w:rsidRDefault="00F06C50" w:rsidP="00F06C50">
            <w:pPr>
              <w:pStyle w:val="TableParagraph"/>
              <w:spacing w:line="193" w:lineRule="exact"/>
              <w:ind w:left="28"/>
              <w:rPr>
                <w:sz w:val="17"/>
              </w:rPr>
            </w:pPr>
            <w:r>
              <w:rPr>
                <w:w w:val="105"/>
                <w:sz w:val="17"/>
              </w:rPr>
              <w:t>Not all funds needed at this time</w:t>
            </w:r>
          </w:p>
        </w:tc>
      </w:tr>
      <w:tr w:rsidR="00F06C50" w14:paraId="7E599538" w14:textId="77777777" w:rsidTr="00F06C50">
        <w:trPr>
          <w:trHeight w:val="212"/>
        </w:trPr>
        <w:tc>
          <w:tcPr>
            <w:tcW w:w="3004" w:type="dxa"/>
            <w:tcBorders>
              <w:top w:val="nil"/>
              <w:bottom w:val="nil"/>
              <w:right w:val="single" w:sz="8" w:space="0" w:color="CCCCCC"/>
            </w:tcBorders>
          </w:tcPr>
          <w:p w14:paraId="46629C42" w14:textId="77777777" w:rsidR="00F06C50" w:rsidRDefault="00F06C50" w:rsidP="00F06C50">
            <w:pPr>
              <w:pStyle w:val="TableParagraph"/>
              <w:spacing w:before="4" w:line="188" w:lineRule="exact"/>
              <w:ind w:left="30"/>
              <w:rPr>
                <w:sz w:val="17"/>
              </w:rPr>
            </w:pPr>
            <w:r>
              <w:rPr>
                <w:w w:val="105"/>
                <w:sz w:val="17"/>
              </w:rPr>
              <w:t>Contingency</w:t>
            </w:r>
          </w:p>
        </w:tc>
        <w:tc>
          <w:tcPr>
            <w:tcW w:w="813" w:type="dxa"/>
            <w:tcBorders>
              <w:top w:val="single" w:sz="8" w:space="0" w:color="CCCCCC"/>
              <w:left w:val="single" w:sz="8" w:space="0" w:color="CCCCCC"/>
              <w:bottom w:val="single" w:sz="8" w:space="0" w:color="CCCCCC"/>
              <w:right w:val="single" w:sz="8" w:space="0" w:color="CCCCCC"/>
            </w:tcBorders>
          </w:tcPr>
          <w:p w14:paraId="5011779A" w14:textId="77777777" w:rsidR="00F06C50" w:rsidRDefault="00F06C50" w:rsidP="00F06C50">
            <w:pPr>
              <w:pStyle w:val="TableParagraph"/>
              <w:spacing w:before="4" w:line="188" w:lineRule="exact"/>
              <w:ind w:left="40" w:right="31"/>
              <w:jc w:val="center"/>
              <w:rPr>
                <w:sz w:val="17"/>
              </w:rPr>
            </w:pPr>
            <w:r>
              <w:rPr>
                <w:w w:val="105"/>
                <w:sz w:val="17"/>
              </w:rPr>
              <w:t>$25,000</w:t>
            </w:r>
          </w:p>
        </w:tc>
        <w:tc>
          <w:tcPr>
            <w:tcW w:w="2024" w:type="dxa"/>
            <w:tcBorders>
              <w:top w:val="single" w:sz="8" w:space="0" w:color="CCCCCC"/>
              <w:left w:val="single" w:sz="8" w:space="0" w:color="CCCCCC"/>
              <w:bottom w:val="single" w:sz="8" w:space="0" w:color="CCCCCC"/>
              <w:right w:val="single" w:sz="8" w:space="0" w:color="CCCCCC"/>
            </w:tcBorders>
          </w:tcPr>
          <w:p w14:paraId="492630CD" w14:textId="77777777" w:rsidR="00F06C50" w:rsidRDefault="00F06C50" w:rsidP="00F06C50">
            <w:pPr>
              <w:pStyle w:val="TableParagraph"/>
              <w:spacing w:before="4" w:line="188" w:lineRule="exact"/>
              <w:ind w:left="282" w:right="264"/>
              <w:jc w:val="center"/>
              <w:rPr>
                <w:sz w:val="17"/>
              </w:rPr>
            </w:pPr>
            <w:r>
              <w:rPr>
                <w:w w:val="105"/>
                <w:sz w:val="17"/>
              </w:rPr>
              <w:t>$25,000</w:t>
            </w:r>
          </w:p>
        </w:tc>
        <w:tc>
          <w:tcPr>
            <w:tcW w:w="922" w:type="dxa"/>
            <w:tcBorders>
              <w:top w:val="single" w:sz="8" w:space="0" w:color="CCCCCC"/>
              <w:left w:val="single" w:sz="8" w:space="0" w:color="CCCCCC"/>
              <w:bottom w:val="single" w:sz="8" w:space="0" w:color="CCCCCC"/>
              <w:right w:val="single" w:sz="8" w:space="0" w:color="CCCCCC"/>
            </w:tcBorders>
          </w:tcPr>
          <w:p w14:paraId="592B0ADA" w14:textId="77777777" w:rsidR="00F06C50" w:rsidRDefault="00F06C50" w:rsidP="00F06C50">
            <w:pPr>
              <w:pStyle w:val="TableParagraph"/>
              <w:spacing w:before="4" w:line="188" w:lineRule="exact"/>
              <w:ind w:left="90" w:right="75"/>
              <w:jc w:val="center"/>
              <w:rPr>
                <w:sz w:val="17"/>
              </w:rPr>
            </w:pPr>
            <w:r>
              <w:rPr>
                <w:w w:val="105"/>
                <w:sz w:val="17"/>
              </w:rPr>
              <w:t>$0</w:t>
            </w:r>
          </w:p>
        </w:tc>
        <w:tc>
          <w:tcPr>
            <w:tcW w:w="3332" w:type="dxa"/>
            <w:tcBorders>
              <w:top w:val="single" w:sz="8" w:space="0" w:color="CCCCCC"/>
              <w:left w:val="single" w:sz="8" w:space="0" w:color="CCCCCC"/>
              <w:bottom w:val="single" w:sz="8" w:space="0" w:color="CCCCCC"/>
            </w:tcBorders>
          </w:tcPr>
          <w:p w14:paraId="634C39FD" w14:textId="77777777" w:rsidR="00F06C50" w:rsidRDefault="00F06C50" w:rsidP="00F06C50">
            <w:pPr>
              <w:pStyle w:val="TableParagraph"/>
              <w:spacing w:before="4" w:line="188" w:lineRule="exact"/>
              <w:ind w:left="28"/>
              <w:rPr>
                <w:sz w:val="17"/>
              </w:rPr>
            </w:pPr>
            <w:r>
              <w:rPr>
                <w:w w:val="105"/>
                <w:sz w:val="17"/>
              </w:rPr>
              <w:t>As needed</w:t>
            </w:r>
          </w:p>
        </w:tc>
      </w:tr>
      <w:tr w:rsidR="00F06C50" w14:paraId="307ABC6E" w14:textId="77777777" w:rsidTr="00F06C50">
        <w:trPr>
          <w:trHeight w:val="212"/>
        </w:trPr>
        <w:tc>
          <w:tcPr>
            <w:tcW w:w="3004" w:type="dxa"/>
            <w:tcBorders>
              <w:top w:val="nil"/>
              <w:right w:val="single" w:sz="8" w:space="0" w:color="CCCCCC"/>
            </w:tcBorders>
          </w:tcPr>
          <w:p w14:paraId="4DBE7E47" w14:textId="77777777" w:rsidR="00F06C50" w:rsidRDefault="00F06C50" w:rsidP="00F06C50">
            <w:pPr>
              <w:pStyle w:val="TableParagraph"/>
              <w:spacing w:before="2" w:line="191" w:lineRule="exact"/>
              <w:ind w:left="33"/>
              <w:rPr>
                <w:rFonts w:ascii="Arial"/>
                <w:sz w:val="17"/>
              </w:rPr>
            </w:pPr>
            <w:r>
              <w:rPr>
                <w:rFonts w:ascii="Arial"/>
                <w:w w:val="105"/>
                <w:sz w:val="17"/>
              </w:rPr>
              <w:t>Totals</w:t>
            </w:r>
          </w:p>
        </w:tc>
        <w:tc>
          <w:tcPr>
            <w:tcW w:w="813" w:type="dxa"/>
            <w:tcBorders>
              <w:top w:val="single" w:sz="8" w:space="0" w:color="CCCCCC"/>
              <w:left w:val="single" w:sz="8" w:space="0" w:color="CCCCCC"/>
              <w:right w:val="single" w:sz="8" w:space="0" w:color="CCCCCC"/>
            </w:tcBorders>
          </w:tcPr>
          <w:p w14:paraId="1FFF4A3A" w14:textId="77777777" w:rsidR="00F06C50" w:rsidRDefault="00F06C50" w:rsidP="00F06C50">
            <w:pPr>
              <w:pStyle w:val="TableParagraph"/>
              <w:spacing w:before="4" w:line="188" w:lineRule="exact"/>
              <w:ind w:left="43" w:right="31"/>
              <w:jc w:val="center"/>
              <w:rPr>
                <w:sz w:val="17"/>
              </w:rPr>
            </w:pPr>
            <w:r>
              <w:rPr>
                <w:w w:val="105"/>
                <w:sz w:val="17"/>
              </w:rPr>
              <w:t>$137,130</w:t>
            </w:r>
          </w:p>
        </w:tc>
        <w:tc>
          <w:tcPr>
            <w:tcW w:w="2024" w:type="dxa"/>
            <w:tcBorders>
              <w:top w:val="single" w:sz="8" w:space="0" w:color="CCCCCC"/>
              <w:left w:val="single" w:sz="8" w:space="0" w:color="CCCCCC"/>
              <w:right w:val="single" w:sz="8" w:space="0" w:color="CCCCCC"/>
            </w:tcBorders>
          </w:tcPr>
          <w:p w14:paraId="1FCF6425" w14:textId="77777777" w:rsidR="00F06C50" w:rsidRDefault="00F06C50" w:rsidP="00F06C50">
            <w:pPr>
              <w:pStyle w:val="TableParagraph"/>
              <w:spacing w:before="4" w:line="188" w:lineRule="exact"/>
              <w:ind w:left="282" w:right="266"/>
              <w:jc w:val="center"/>
              <w:rPr>
                <w:sz w:val="17"/>
              </w:rPr>
            </w:pPr>
            <w:r>
              <w:rPr>
                <w:w w:val="105"/>
                <w:sz w:val="17"/>
              </w:rPr>
              <w:t>$113,188</w:t>
            </w:r>
          </w:p>
        </w:tc>
        <w:tc>
          <w:tcPr>
            <w:tcW w:w="922" w:type="dxa"/>
            <w:tcBorders>
              <w:top w:val="single" w:sz="8" w:space="0" w:color="CCCCCC"/>
              <w:left w:val="single" w:sz="8" w:space="0" w:color="CCCCCC"/>
              <w:right w:val="single" w:sz="8" w:space="0" w:color="CCCCCC"/>
            </w:tcBorders>
          </w:tcPr>
          <w:p w14:paraId="7241A772" w14:textId="77777777" w:rsidR="00F06C50" w:rsidRDefault="00F06C50" w:rsidP="00F06C50">
            <w:pPr>
              <w:pStyle w:val="TableParagraph"/>
              <w:spacing w:before="4" w:line="188" w:lineRule="exact"/>
              <w:ind w:left="90" w:right="75"/>
              <w:jc w:val="center"/>
              <w:rPr>
                <w:sz w:val="17"/>
              </w:rPr>
            </w:pPr>
            <w:r>
              <w:rPr>
                <w:w w:val="105"/>
                <w:sz w:val="17"/>
              </w:rPr>
              <w:t>$23,942</w:t>
            </w:r>
          </w:p>
        </w:tc>
        <w:tc>
          <w:tcPr>
            <w:tcW w:w="3332" w:type="dxa"/>
            <w:tcBorders>
              <w:top w:val="single" w:sz="8" w:space="0" w:color="CCCCCC"/>
              <w:left w:val="single" w:sz="8" w:space="0" w:color="CCCCCC"/>
              <w:bottom w:val="nil"/>
              <w:right w:val="nil"/>
            </w:tcBorders>
            <w:shd w:val="clear" w:color="auto" w:fill="000000"/>
          </w:tcPr>
          <w:p w14:paraId="5BC1AF9B" w14:textId="77777777" w:rsidR="00F06C50" w:rsidRDefault="00F06C50" w:rsidP="00F06C50">
            <w:pPr>
              <w:pStyle w:val="TableParagraph"/>
              <w:rPr>
                <w:rFonts w:ascii="Times New Roman"/>
                <w:sz w:val="14"/>
              </w:rPr>
            </w:pPr>
          </w:p>
        </w:tc>
      </w:tr>
    </w:tbl>
    <w:p w14:paraId="6F9B89BF" w14:textId="77777777" w:rsidR="00F06C50" w:rsidRDefault="00F06C50" w:rsidP="00F06C50">
      <w:pPr>
        <w:rPr>
          <w:rFonts w:ascii="Times New Roman"/>
          <w:sz w:val="14"/>
        </w:rPr>
        <w:sectPr w:rsidR="00F06C50">
          <w:footerReference w:type="default" r:id="rId8"/>
          <w:pgSz w:w="12240" w:h="15840"/>
          <w:pgMar w:top="1060" w:right="1000" w:bottom="640" w:left="900" w:header="0" w:footer="444" w:gutter="0"/>
          <w:cols w:space="720"/>
        </w:sect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97"/>
        <w:gridCol w:w="2629"/>
        <w:gridCol w:w="2485"/>
      </w:tblGrid>
      <w:tr w:rsidR="00F06C50" w14:paraId="6FE8DB62" w14:textId="77777777" w:rsidTr="00F06C50">
        <w:trPr>
          <w:trHeight w:val="434"/>
        </w:trPr>
        <w:tc>
          <w:tcPr>
            <w:tcW w:w="8611" w:type="dxa"/>
            <w:gridSpan w:val="3"/>
            <w:tcBorders>
              <w:bottom w:val="single" w:sz="12" w:space="0" w:color="000000"/>
              <w:right w:val="single" w:sz="12" w:space="0" w:color="000000"/>
            </w:tcBorders>
          </w:tcPr>
          <w:p w14:paraId="3D0050A9" w14:textId="77777777" w:rsidR="00F06C50" w:rsidRDefault="00F06C50" w:rsidP="00F06C50">
            <w:pPr>
              <w:pStyle w:val="TableParagraph"/>
              <w:spacing w:before="6"/>
              <w:rPr>
                <w:sz w:val="18"/>
              </w:rPr>
            </w:pPr>
          </w:p>
          <w:p w14:paraId="50232901" w14:textId="77777777" w:rsidR="00F06C50" w:rsidRDefault="00F06C50" w:rsidP="00F06C50">
            <w:pPr>
              <w:pStyle w:val="TableParagraph"/>
              <w:spacing w:line="189" w:lineRule="exact"/>
              <w:ind w:left="2054" w:right="2043"/>
              <w:jc w:val="center"/>
              <w:rPr>
                <w:b/>
                <w:sz w:val="17"/>
              </w:rPr>
            </w:pPr>
            <w:r>
              <w:rPr>
                <w:b/>
                <w:w w:val="105"/>
                <w:sz w:val="17"/>
              </w:rPr>
              <w:t>Grand Colorado on Peak 8 2021 Common Area Expenditures</w:t>
            </w:r>
          </w:p>
        </w:tc>
      </w:tr>
      <w:tr w:rsidR="00F06C50" w14:paraId="3426CCBA" w14:textId="77777777" w:rsidTr="00F06C50">
        <w:trPr>
          <w:trHeight w:val="432"/>
        </w:trPr>
        <w:tc>
          <w:tcPr>
            <w:tcW w:w="3497" w:type="dxa"/>
            <w:tcBorders>
              <w:top w:val="single" w:sz="12" w:space="0" w:color="000000"/>
              <w:bottom w:val="single" w:sz="12" w:space="0" w:color="CCCCCC"/>
              <w:right w:val="single" w:sz="12" w:space="0" w:color="CCCCCC"/>
            </w:tcBorders>
          </w:tcPr>
          <w:p w14:paraId="53353E81" w14:textId="77777777" w:rsidR="00F06C50" w:rsidRDefault="00F06C50" w:rsidP="00F06C50">
            <w:pPr>
              <w:pStyle w:val="TableParagraph"/>
              <w:spacing w:before="6"/>
              <w:rPr>
                <w:sz w:val="17"/>
              </w:rPr>
            </w:pPr>
          </w:p>
          <w:p w14:paraId="3CABB71A" w14:textId="77777777" w:rsidR="00F06C50" w:rsidRDefault="00F06C50" w:rsidP="00F06C50">
            <w:pPr>
              <w:pStyle w:val="TableParagraph"/>
              <w:spacing w:line="199" w:lineRule="exact"/>
              <w:ind w:left="1299" w:right="1285"/>
              <w:jc w:val="center"/>
              <w:rPr>
                <w:b/>
                <w:sz w:val="17"/>
              </w:rPr>
            </w:pPr>
            <w:r>
              <w:rPr>
                <w:b/>
                <w:w w:val="105"/>
                <w:sz w:val="17"/>
              </w:rPr>
              <w:t>Description</w:t>
            </w:r>
          </w:p>
        </w:tc>
        <w:tc>
          <w:tcPr>
            <w:tcW w:w="2629" w:type="dxa"/>
            <w:tcBorders>
              <w:top w:val="single" w:sz="12" w:space="0" w:color="000000"/>
              <w:left w:val="single" w:sz="12" w:space="0" w:color="CCCCCC"/>
              <w:bottom w:val="single" w:sz="12" w:space="0" w:color="CCCCCC"/>
              <w:right w:val="single" w:sz="12" w:space="0" w:color="CCCCCC"/>
            </w:tcBorders>
          </w:tcPr>
          <w:p w14:paraId="229C2AED" w14:textId="77777777" w:rsidR="00F06C50" w:rsidRDefault="00F06C50" w:rsidP="00F06C50">
            <w:pPr>
              <w:pStyle w:val="TableParagraph"/>
              <w:spacing w:before="6"/>
              <w:rPr>
                <w:sz w:val="17"/>
              </w:rPr>
            </w:pPr>
          </w:p>
          <w:p w14:paraId="5C278EB4" w14:textId="77777777" w:rsidR="00F06C50" w:rsidRDefault="00F06C50" w:rsidP="00F06C50">
            <w:pPr>
              <w:pStyle w:val="TableParagraph"/>
              <w:spacing w:line="199" w:lineRule="exact"/>
              <w:ind w:left="949" w:right="929"/>
              <w:jc w:val="center"/>
              <w:rPr>
                <w:b/>
                <w:sz w:val="17"/>
              </w:rPr>
            </w:pPr>
            <w:r>
              <w:rPr>
                <w:b/>
                <w:w w:val="105"/>
                <w:sz w:val="17"/>
              </w:rPr>
              <w:t>Budget</w:t>
            </w:r>
          </w:p>
        </w:tc>
        <w:tc>
          <w:tcPr>
            <w:tcW w:w="2485" w:type="dxa"/>
            <w:tcBorders>
              <w:top w:val="single" w:sz="12" w:space="0" w:color="000000"/>
              <w:left w:val="single" w:sz="12" w:space="0" w:color="CCCCCC"/>
              <w:bottom w:val="single" w:sz="12" w:space="0" w:color="CCCCCC"/>
              <w:right w:val="single" w:sz="12" w:space="0" w:color="000000"/>
            </w:tcBorders>
          </w:tcPr>
          <w:p w14:paraId="749A699A" w14:textId="77777777" w:rsidR="00F06C50" w:rsidRDefault="00F06C50" w:rsidP="00F06C50">
            <w:pPr>
              <w:pStyle w:val="TableParagraph"/>
              <w:spacing w:before="6"/>
              <w:rPr>
                <w:sz w:val="17"/>
              </w:rPr>
            </w:pPr>
          </w:p>
          <w:p w14:paraId="62D22D75" w14:textId="77777777" w:rsidR="00F06C50" w:rsidRDefault="00F06C50" w:rsidP="00F06C50">
            <w:pPr>
              <w:pStyle w:val="TableParagraph"/>
              <w:spacing w:line="199" w:lineRule="exact"/>
              <w:ind w:left="288" w:right="265"/>
              <w:jc w:val="center"/>
              <w:rPr>
                <w:b/>
                <w:sz w:val="17"/>
              </w:rPr>
            </w:pPr>
            <w:r>
              <w:rPr>
                <w:b/>
                <w:w w:val="105"/>
                <w:sz w:val="17"/>
              </w:rPr>
              <w:t>Timeline for Competition</w:t>
            </w:r>
          </w:p>
        </w:tc>
      </w:tr>
      <w:tr w:rsidR="00F06C50" w14:paraId="2216D727" w14:textId="77777777" w:rsidTr="00F06C50">
        <w:trPr>
          <w:trHeight w:val="226"/>
        </w:trPr>
        <w:tc>
          <w:tcPr>
            <w:tcW w:w="3497" w:type="dxa"/>
            <w:tcBorders>
              <w:top w:val="single" w:sz="12" w:space="0" w:color="CCCCCC"/>
              <w:bottom w:val="single" w:sz="6" w:space="0" w:color="D3D3D3"/>
              <w:right w:val="single" w:sz="12" w:space="0" w:color="CCCCCC"/>
            </w:tcBorders>
          </w:tcPr>
          <w:p w14:paraId="4F88D2A3" w14:textId="77777777" w:rsidR="00F06C50" w:rsidRDefault="00F06C50" w:rsidP="00F06C50">
            <w:pPr>
              <w:pStyle w:val="TableParagraph"/>
              <w:spacing w:before="8"/>
              <w:ind w:left="23"/>
              <w:rPr>
                <w:rFonts w:ascii="Arial"/>
                <w:sz w:val="15"/>
              </w:rPr>
            </w:pPr>
            <w:r>
              <w:rPr>
                <w:rFonts w:ascii="Arial"/>
                <w:w w:val="105"/>
                <w:sz w:val="15"/>
              </w:rPr>
              <w:t>Bell Carts</w:t>
            </w:r>
          </w:p>
        </w:tc>
        <w:tc>
          <w:tcPr>
            <w:tcW w:w="2629" w:type="dxa"/>
            <w:tcBorders>
              <w:top w:val="single" w:sz="12" w:space="0" w:color="CCCCCC"/>
              <w:left w:val="single" w:sz="12" w:space="0" w:color="CCCCCC"/>
              <w:bottom w:val="single" w:sz="12" w:space="0" w:color="CCCCCC"/>
              <w:right w:val="single" w:sz="12" w:space="0" w:color="CCCCCC"/>
            </w:tcBorders>
          </w:tcPr>
          <w:p w14:paraId="4F05939A" w14:textId="77777777" w:rsidR="00F06C50" w:rsidRDefault="00F06C50" w:rsidP="00F06C50">
            <w:pPr>
              <w:pStyle w:val="TableParagraph"/>
              <w:spacing w:before="8" w:line="199" w:lineRule="exact"/>
              <w:ind w:left="939" w:right="932"/>
              <w:jc w:val="center"/>
              <w:rPr>
                <w:sz w:val="17"/>
              </w:rPr>
            </w:pPr>
            <w:r>
              <w:rPr>
                <w:w w:val="105"/>
                <w:sz w:val="17"/>
              </w:rPr>
              <w:t>$20,608</w:t>
            </w:r>
          </w:p>
        </w:tc>
        <w:tc>
          <w:tcPr>
            <w:tcW w:w="2485" w:type="dxa"/>
            <w:tcBorders>
              <w:top w:val="single" w:sz="12" w:space="0" w:color="CCCCCC"/>
              <w:left w:val="single" w:sz="12" w:space="0" w:color="CCCCCC"/>
              <w:bottom w:val="single" w:sz="12" w:space="0" w:color="CCCCCC"/>
              <w:right w:val="single" w:sz="12" w:space="0" w:color="000000"/>
            </w:tcBorders>
          </w:tcPr>
          <w:p w14:paraId="23FC535D" w14:textId="77777777" w:rsidR="00F06C50" w:rsidRDefault="00F06C50" w:rsidP="00F06C50">
            <w:pPr>
              <w:pStyle w:val="TableParagraph"/>
              <w:spacing w:before="8" w:line="199" w:lineRule="exact"/>
              <w:ind w:left="271" w:right="265"/>
              <w:jc w:val="center"/>
              <w:rPr>
                <w:sz w:val="17"/>
              </w:rPr>
            </w:pPr>
            <w:r>
              <w:rPr>
                <w:w w:val="105"/>
                <w:sz w:val="17"/>
              </w:rPr>
              <w:t>Winter</w:t>
            </w:r>
          </w:p>
        </w:tc>
      </w:tr>
      <w:tr w:rsidR="00F06C50" w14:paraId="464117DD" w14:textId="77777777" w:rsidTr="00F06C50">
        <w:trPr>
          <w:trHeight w:val="226"/>
        </w:trPr>
        <w:tc>
          <w:tcPr>
            <w:tcW w:w="3497" w:type="dxa"/>
            <w:tcBorders>
              <w:top w:val="single" w:sz="6" w:space="0" w:color="D3D3D3"/>
              <w:bottom w:val="single" w:sz="6" w:space="0" w:color="D3D3D3"/>
              <w:right w:val="single" w:sz="12" w:space="0" w:color="CCCCCC"/>
            </w:tcBorders>
          </w:tcPr>
          <w:p w14:paraId="6148A7C4" w14:textId="77777777" w:rsidR="00F06C50" w:rsidRDefault="00F06C50" w:rsidP="00F06C50">
            <w:pPr>
              <w:pStyle w:val="TableParagraph"/>
              <w:spacing w:before="8"/>
              <w:ind w:left="23"/>
              <w:rPr>
                <w:rFonts w:ascii="Arial"/>
                <w:sz w:val="15"/>
              </w:rPr>
            </w:pPr>
            <w:r>
              <w:rPr>
                <w:rFonts w:ascii="Arial"/>
                <w:w w:val="105"/>
                <w:sz w:val="15"/>
              </w:rPr>
              <w:t>Benches</w:t>
            </w:r>
          </w:p>
        </w:tc>
        <w:tc>
          <w:tcPr>
            <w:tcW w:w="2629" w:type="dxa"/>
            <w:tcBorders>
              <w:top w:val="single" w:sz="12" w:space="0" w:color="CCCCCC"/>
              <w:left w:val="single" w:sz="12" w:space="0" w:color="CCCCCC"/>
              <w:bottom w:val="single" w:sz="12" w:space="0" w:color="CCCCCC"/>
              <w:right w:val="single" w:sz="12" w:space="0" w:color="CCCCCC"/>
            </w:tcBorders>
          </w:tcPr>
          <w:p w14:paraId="3B58F7AD" w14:textId="77777777" w:rsidR="00F06C50" w:rsidRDefault="00F06C50" w:rsidP="00F06C50">
            <w:pPr>
              <w:pStyle w:val="TableParagraph"/>
              <w:spacing w:before="8" w:line="199" w:lineRule="exact"/>
              <w:ind w:left="949" w:right="932"/>
              <w:jc w:val="center"/>
              <w:rPr>
                <w:sz w:val="17"/>
              </w:rPr>
            </w:pPr>
            <w:r>
              <w:rPr>
                <w:w w:val="105"/>
                <w:sz w:val="17"/>
              </w:rPr>
              <w:t>$7,728</w:t>
            </w:r>
          </w:p>
        </w:tc>
        <w:tc>
          <w:tcPr>
            <w:tcW w:w="2485" w:type="dxa"/>
            <w:tcBorders>
              <w:top w:val="single" w:sz="12" w:space="0" w:color="CCCCCC"/>
              <w:left w:val="single" w:sz="12" w:space="0" w:color="CCCCCC"/>
              <w:bottom w:val="single" w:sz="12" w:space="0" w:color="CCCCCC"/>
              <w:right w:val="single" w:sz="12" w:space="0" w:color="000000"/>
            </w:tcBorders>
          </w:tcPr>
          <w:p w14:paraId="5F2269C8" w14:textId="77777777" w:rsidR="00F06C50" w:rsidRDefault="00F06C50" w:rsidP="00F06C50">
            <w:pPr>
              <w:pStyle w:val="TableParagraph"/>
              <w:spacing w:before="8" w:line="199" w:lineRule="exact"/>
              <w:ind w:left="271" w:right="265"/>
              <w:jc w:val="center"/>
              <w:rPr>
                <w:sz w:val="17"/>
              </w:rPr>
            </w:pPr>
            <w:r>
              <w:rPr>
                <w:w w:val="105"/>
                <w:sz w:val="17"/>
              </w:rPr>
              <w:t>Winter</w:t>
            </w:r>
          </w:p>
        </w:tc>
      </w:tr>
      <w:tr w:rsidR="00F06C50" w14:paraId="65BDE5C9" w14:textId="77777777" w:rsidTr="00F06C50">
        <w:trPr>
          <w:trHeight w:val="226"/>
        </w:trPr>
        <w:tc>
          <w:tcPr>
            <w:tcW w:w="3497" w:type="dxa"/>
            <w:tcBorders>
              <w:top w:val="single" w:sz="6" w:space="0" w:color="D3D3D3"/>
              <w:bottom w:val="single" w:sz="6" w:space="0" w:color="D3D3D3"/>
              <w:right w:val="single" w:sz="12" w:space="0" w:color="CCCCCC"/>
            </w:tcBorders>
          </w:tcPr>
          <w:p w14:paraId="4A3D5CF1" w14:textId="77777777" w:rsidR="00F06C50" w:rsidRDefault="00F06C50" w:rsidP="00F06C50">
            <w:pPr>
              <w:pStyle w:val="TableParagraph"/>
              <w:spacing w:before="8"/>
              <w:ind w:left="23"/>
              <w:rPr>
                <w:rFonts w:ascii="Arial"/>
                <w:sz w:val="15"/>
              </w:rPr>
            </w:pPr>
            <w:r>
              <w:rPr>
                <w:rFonts w:ascii="Arial"/>
                <w:w w:val="105"/>
                <w:sz w:val="15"/>
              </w:rPr>
              <w:t>Building 2 - Trash Chute</w:t>
            </w:r>
          </w:p>
        </w:tc>
        <w:tc>
          <w:tcPr>
            <w:tcW w:w="2629" w:type="dxa"/>
            <w:tcBorders>
              <w:top w:val="single" w:sz="12" w:space="0" w:color="CCCCCC"/>
              <w:left w:val="single" w:sz="12" w:space="0" w:color="CCCCCC"/>
              <w:bottom w:val="single" w:sz="12" w:space="0" w:color="CCCCCC"/>
              <w:right w:val="single" w:sz="12" w:space="0" w:color="CCCCCC"/>
            </w:tcBorders>
          </w:tcPr>
          <w:p w14:paraId="2F23535B" w14:textId="77777777" w:rsidR="00F06C50" w:rsidRDefault="00F06C50" w:rsidP="00F06C50">
            <w:pPr>
              <w:pStyle w:val="TableParagraph"/>
              <w:spacing w:before="8" w:line="199" w:lineRule="exact"/>
              <w:ind w:left="939" w:right="932"/>
              <w:jc w:val="center"/>
              <w:rPr>
                <w:sz w:val="17"/>
              </w:rPr>
            </w:pPr>
            <w:r>
              <w:rPr>
                <w:w w:val="105"/>
                <w:sz w:val="17"/>
              </w:rPr>
              <w:t>$12,365</w:t>
            </w:r>
          </w:p>
        </w:tc>
        <w:tc>
          <w:tcPr>
            <w:tcW w:w="2485" w:type="dxa"/>
            <w:tcBorders>
              <w:top w:val="single" w:sz="12" w:space="0" w:color="CCCCCC"/>
              <w:left w:val="single" w:sz="12" w:space="0" w:color="CCCCCC"/>
              <w:bottom w:val="single" w:sz="12" w:space="0" w:color="CCCCCC"/>
              <w:right w:val="single" w:sz="12" w:space="0" w:color="000000"/>
            </w:tcBorders>
          </w:tcPr>
          <w:p w14:paraId="7941A0AC" w14:textId="77777777" w:rsidR="00F06C50" w:rsidRDefault="00F06C50" w:rsidP="00F06C50">
            <w:pPr>
              <w:pStyle w:val="TableParagraph"/>
              <w:spacing w:before="8" w:line="199" w:lineRule="exact"/>
              <w:ind w:left="288" w:right="261"/>
              <w:jc w:val="center"/>
              <w:rPr>
                <w:sz w:val="17"/>
              </w:rPr>
            </w:pPr>
            <w:r>
              <w:rPr>
                <w:w w:val="105"/>
                <w:sz w:val="17"/>
              </w:rPr>
              <w:t>TBD</w:t>
            </w:r>
          </w:p>
        </w:tc>
      </w:tr>
      <w:tr w:rsidR="00F06C50" w14:paraId="79F0AC28" w14:textId="77777777" w:rsidTr="00F06C50">
        <w:trPr>
          <w:trHeight w:val="237"/>
        </w:trPr>
        <w:tc>
          <w:tcPr>
            <w:tcW w:w="3497" w:type="dxa"/>
            <w:tcBorders>
              <w:top w:val="single" w:sz="6" w:space="0" w:color="D3D3D3"/>
              <w:bottom w:val="single" w:sz="6" w:space="0" w:color="D3D3D3"/>
              <w:right w:val="single" w:sz="12" w:space="0" w:color="CCCCCC"/>
            </w:tcBorders>
          </w:tcPr>
          <w:p w14:paraId="4125413D" w14:textId="77777777" w:rsidR="00F06C50" w:rsidRDefault="00F06C50" w:rsidP="00F06C50">
            <w:pPr>
              <w:pStyle w:val="TableParagraph"/>
              <w:spacing w:before="19"/>
              <w:ind w:left="23"/>
              <w:rPr>
                <w:rFonts w:ascii="Arial"/>
                <w:sz w:val="15"/>
              </w:rPr>
            </w:pPr>
            <w:r>
              <w:rPr>
                <w:rFonts w:ascii="Arial"/>
                <w:w w:val="105"/>
                <w:sz w:val="15"/>
              </w:rPr>
              <w:t xml:space="preserve">Carpet - </w:t>
            </w:r>
            <w:proofErr w:type="spellStart"/>
            <w:r>
              <w:rPr>
                <w:rFonts w:ascii="Arial"/>
                <w:w w:val="105"/>
                <w:sz w:val="15"/>
              </w:rPr>
              <w:t>Bldg</w:t>
            </w:r>
            <w:proofErr w:type="spellEnd"/>
            <w:r>
              <w:rPr>
                <w:rFonts w:ascii="Arial"/>
                <w:w w:val="105"/>
                <w:sz w:val="15"/>
              </w:rPr>
              <w:t xml:space="preserve"> 1 Plaza Level Ski Area Entrance</w:t>
            </w:r>
          </w:p>
        </w:tc>
        <w:tc>
          <w:tcPr>
            <w:tcW w:w="2629" w:type="dxa"/>
            <w:tcBorders>
              <w:top w:val="single" w:sz="12" w:space="0" w:color="CCCCCC"/>
              <w:left w:val="single" w:sz="12" w:space="0" w:color="CCCCCC"/>
              <w:bottom w:val="single" w:sz="12" w:space="0" w:color="CCCCCC"/>
              <w:right w:val="single" w:sz="12" w:space="0" w:color="CCCCCC"/>
            </w:tcBorders>
          </w:tcPr>
          <w:p w14:paraId="4D44863E" w14:textId="77777777" w:rsidR="00F06C50" w:rsidRDefault="00F06C50" w:rsidP="00F06C50">
            <w:pPr>
              <w:pStyle w:val="TableParagraph"/>
              <w:spacing w:before="18" w:line="199" w:lineRule="exact"/>
              <w:ind w:left="939" w:right="932"/>
              <w:jc w:val="center"/>
              <w:rPr>
                <w:sz w:val="17"/>
              </w:rPr>
            </w:pPr>
            <w:r>
              <w:rPr>
                <w:w w:val="105"/>
                <w:sz w:val="17"/>
              </w:rPr>
              <w:t>$12,365</w:t>
            </w:r>
          </w:p>
        </w:tc>
        <w:tc>
          <w:tcPr>
            <w:tcW w:w="2485" w:type="dxa"/>
            <w:tcBorders>
              <w:top w:val="single" w:sz="12" w:space="0" w:color="CCCCCC"/>
              <w:left w:val="single" w:sz="12" w:space="0" w:color="CCCCCC"/>
              <w:bottom w:val="single" w:sz="12" w:space="0" w:color="CCCCCC"/>
              <w:right w:val="single" w:sz="12" w:space="0" w:color="000000"/>
            </w:tcBorders>
          </w:tcPr>
          <w:p w14:paraId="58DEE47E" w14:textId="77777777" w:rsidR="00F06C50" w:rsidRDefault="00F06C50" w:rsidP="00F06C50">
            <w:pPr>
              <w:pStyle w:val="TableParagraph"/>
              <w:spacing w:before="18" w:line="199" w:lineRule="exact"/>
              <w:ind w:left="277" w:right="265"/>
              <w:jc w:val="center"/>
              <w:rPr>
                <w:sz w:val="17"/>
              </w:rPr>
            </w:pPr>
            <w:r>
              <w:rPr>
                <w:w w:val="105"/>
                <w:sz w:val="17"/>
              </w:rPr>
              <w:t>Spring</w:t>
            </w:r>
          </w:p>
        </w:tc>
      </w:tr>
      <w:tr w:rsidR="00F06C50" w14:paraId="3D48AA5A" w14:textId="77777777" w:rsidTr="00F06C50">
        <w:trPr>
          <w:trHeight w:val="226"/>
        </w:trPr>
        <w:tc>
          <w:tcPr>
            <w:tcW w:w="3497" w:type="dxa"/>
            <w:tcBorders>
              <w:top w:val="single" w:sz="6" w:space="0" w:color="D3D3D3"/>
              <w:bottom w:val="single" w:sz="6" w:space="0" w:color="D3D3D3"/>
              <w:right w:val="single" w:sz="12" w:space="0" w:color="CCCCCC"/>
            </w:tcBorders>
          </w:tcPr>
          <w:p w14:paraId="21097A70" w14:textId="77777777" w:rsidR="00F06C50" w:rsidRDefault="00F06C50" w:rsidP="00F06C50">
            <w:pPr>
              <w:pStyle w:val="TableParagraph"/>
              <w:spacing w:before="8"/>
              <w:ind w:left="23"/>
              <w:rPr>
                <w:rFonts w:ascii="Arial"/>
                <w:sz w:val="15"/>
              </w:rPr>
            </w:pPr>
            <w:r>
              <w:rPr>
                <w:rFonts w:ascii="Arial"/>
                <w:w w:val="105"/>
                <w:sz w:val="15"/>
              </w:rPr>
              <w:t>Carpet - Cleaner</w:t>
            </w:r>
          </w:p>
        </w:tc>
        <w:tc>
          <w:tcPr>
            <w:tcW w:w="2629" w:type="dxa"/>
            <w:tcBorders>
              <w:top w:val="single" w:sz="12" w:space="0" w:color="CCCCCC"/>
              <w:left w:val="single" w:sz="12" w:space="0" w:color="CCCCCC"/>
              <w:bottom w:val="single" w:sz="12" w:space="0" w:color="CCCCCC"/>
              <w:right w:val="single" w:sz="12" w:space="0" w:color="CCCCCC"/>
            </w:tcBorders>
          </w:tcPr>
          <w:p w14:paraId="03AAD091" w14:textId="77777777" w:rsidR="00F06C50" w:rsidRDefault="00F06C50" w:rsidP="00F06C50">
            <w:pPr>
              <w:pStyle w:val="TableParagraph"/>
              <w:spacing w:before="8" w:line="199" w:lineRule="exact"/>
              <w:ind w:left="949" w:right="932"/>
              <w:jc w:val="center"/>
              <w:rPr>
                <w:sz w:val="17"/>
              </w:rPr>
            </w:pPr>
            <w:r>
              <w:rPr>
                <w:w w:val="105"/>
                <w:sz w:val="17"/>
              </w:rPr>
              <w:t>$2,568</w:t>
            </w:r>
          </w:p>
        </w:tc>
        <w:tc>
          <w:tcPr>
            <w:tcW w:w="2485" w:type="dxa"/>
            <w:tcBorders>
              <w:top w:val="single" w:sz="12" w:space="0" w:color="CCCCCC"/>
              <w:left w:val="single" w:sz="12" w:space="0" w:color="CCCCCC"/>
              <w:bottom w:val="single" w:sz="12" w:space="0" w:color="CCCCCC"/>
              <w:right w:val="single" w:sz="12" w:space="0" w:color="000000"/>
            </w:tcBorders>
          </w:tcPr>
          <w:p w14:paraId="4B0FEECA" w14:textId="77777777" w:rsidR="00F06C50" w:rsidRDefault="00F06C50" w:rsidP="00F06C50">
            <w:pPr>
              <w:pStyle w:val="TableParagraph"/>
              <w:spacing w:before="8" w:line="199" w:lineRule="exact"/>
              <w:ind w:left="271" w:right="265"/>
              <w:jc w:val="center"/>
              <w:rPr>
                <w:sz w:val="17"/>
              </w:rPr>
            </w:pPr>
            <w:r>
              <w:rPr>
                <w:w w:val="105"/>
                <w:sz w:val="17"/>
              </w:rPr>
              <w:t>Winter</w:t>
            </w:r>
          </w:p>
        </w:tc>
      </w:tr>
      <w:tr w:rsidR="00F06C50" w14:paraId="456D4F71" w14:textId="77777777" w:rsidTr="00F06C50">
        <w:trPr>
          <w:trHeight w:val="226"/>
        </w:trPr>
        <w:tc>
          <w:tcPr>
            <w:tcW w:w="3497" w:type="dxa"/>
            <w:tcBorders>
              <w:top w:val="single" w:sz="6" w:space="0" w:color="D3D3D3"/>
              <w:bottom w:val="single" w:sz="6" w:space="0" w:color="D3D3D3"/>
              <w:right w:val="single" w:sz="12" w:space="0" w:color="CCCCCC"/>
            </w:tcBorders>
          </w:tcPr>
          <w:p w14:paraId="27BC18E9" w14:textId="77777777" w:rsidR="00F06C50" w:rsidRDefault="00F06C50" w:rsidP="00F06C50">
            <w:pPr>
              <w:pStyle w:val="TableParagraph"/>
              <w:spacing w:before="8"/>
              <w:ind w:left="23"/>
              <w:rPr>
                <w:rFonts w:ascii="Arial"/>
                <w:sz w:val="15"/>
              </w:rPr>
            </w:pPr>
            <w:r>
              <w:rPr>
                <w:rFonts w:ascii="Arial"/>
                <w:w w:val="105"/>
                <w:sz w:val="15"/>
              </w:rPr>
              <w:t xml:space="preserve">Carpet- </w:t>
            </w:r>
            <w:proofErr w:type="spellStart"/>
            <w:r>
              <w:rPr>
                <w:rFonts w:ascii="Arial"/>
                <w:w w:val="105"/>
                <w:sz w:val="15"/>
              </w:rPr>
              <w:t>Bldg</w:t>
            </w:r>
            <w:proofErr w:type="spellEnd"/>
            <w:r>
              <w:rPr>
                <w:rFonts w:ascii="Arial"/>
                <w:w w:val="105"/>
                <w:sz w:val="15"/>
              </w:rPr>
              <w:t xml:space="preserve"> 1 Plaza Level Common</w:t>
            </w:r>
          </w:p>
        </w:tc>
        <w:tc>
          <w:tcPr>
            <w:tcW w:w="2629" w:type="dxa"/>
            <w:tcBorders>
              <w:top w:val="single" w:sz="12" w:space="0" w:color="CCCCCC"/>
              <w:left w:val="single" w:sz="12" w:space="0" w:color="CCCCCC"/>
              <w:bottom w:val="single" w:sz="12" w:space="0" w:color="CCCCCC"/>
              <w:right w:val="single" w:sz="12" w:space="0" w:color="CCCCCC"/>
            </w:tcBorders>
          </w:tcPr>
          <w:p w14:paraId="761470CB" w14:textId="77777777" w:rsidR="00F06C50" w:rsidRDefault="00F06C50" w:rsidP="00F06C50">
            <w:pPr>
              <w:pStyle w:val="TableParagraph"/>
              <w:spacing w:before="8" w:line="199" w:lineRule="exact"/>
              <w:ind w:left="939" w:right="932"/>
              <w:jc w:val="center"/>
              <w:rPr>
                <w:sz w:val="17"/>
              </w:rPr>
            </w:pPr>
            <w:r>
              <w:rPr>
                <w:w w:val="105"/>
                <w:sz w:val="17"/>
              </w:rPr>
              <w:t>$20,093</w:t>
            </w:r>
          </w:p>
        </w:tc>
        <w:tc>
          <w:tcPr>
            <w:tcW w:w="2485" w:type="dxa"/>
            <w:tcBorders>
              <w:top w:val="single" w:sz="12" w:space="0" w:color="CCCCCC"/>
              <w:left w:val="single" w:sz="12" w:space="0" w:color="CCCCCC"/>
              <w:bottom w:val="single" w:sz="12" w:space="0" w:color="CCCCCC"/>
              <w:right w:val="single" w:sz="12" w:space="0" w:color="000000"/>
            </w:tcBorders>
          </w:tcPr>
          <w:p w14:paraId="093806E6"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620086FF" w14:textId="77777777" w:rsidTr="00F06C50">
        <w:trPr>
          <w:trHeight w:val="226"/>
        </w:trPr>
        <w:tc>
          <w:tcPr>
            <w:tcW w:w="3497" w:type="dxa"/>
            <w:tcBorders>
              <w:top w:val="single" w:sz="6" w:space="0" w:color="D3D3D3"/>
              <w:bottom w:val="single" w:sz="6" w:space="0" w:color="D3D3D3"/>
              <w:right w:val="single" w:sz="12" w:space="0" w:color="CCCCCC"/>
            </w:tcBorders>
          </w:tcPr>
          <w:p w14:paraId="0D8D6A23" w14:textId="77777777" w:rsidR="00F06C50" w:rsidRDefault="00F06C50" w:rsidP="00F06C50">
            <w:pPr>
              <w:pStyle w:val="TableParagraph"/>
              <w:spacing w:before="8"/>
              <w:ind w:left="23"/>
              <w:rPr>
                <w:rFonts w:ascii="Arial"/>
                <w:sz w:val="15"/>
              </w:rPr>
            </w:pPr>
            <w:r>
              <w:rPr>
                <w:rFonts w:ascii="Arial"/>
                <w:w w:val="105"/>
                <w:sz w:val="15"/>
              </w:rPr>
              <w:t xml:space="preserve">Carpet- </w:t>
            </w:r>
            <w:proofErr w:type="spellStart"/>
            <w:r>
              <w:rPr>
                <w:rFonts w:ascii="Arial"/>
                <w:w w:val="105"/>
                <w:sz w:val="15"/>
              </w:rPr>
              <w:t>Bldg</w:t>
            </w:r>
            <w:proofErr w:type="spellEnd"/>
            <w:r>
              <w:rPr>
                <w:rFonts w:ascii="Arial"/>
                <w:w w:val="105"/>
                <w:sz w:val="15"/>
              </w:rPr>
              <w:t xml:space="preserve"> 1 Terrace Level Common</w:t>
            </w:r>
          </w:p>
        </w:tc>
        <w:tc>
          <w:tcPr>
            <w:tcW w:w="2629" w:type="dxa"/>
            <w:tcBorders>
              <w:top w:val="single" w:sz="12" w:space="0" w:color="CCCCCC"/>
              <w:left w:val="single" w:sz="12" w:space="0" w:color="CCCCCC"/>
              <w:bottom w:val="single" w:sz="12" w:space="0" w:color="CCCCCC"/>
              <w:right w:val="single" w:sz="12" w:space="0" w:color="CCCCCC"/>
            </w:tcBorders>
          </w:tcPr>
          <w:p w14:paraId="052D6A27" w14:textId="77777777" w:rsidR="00F06C50" w:rsidRDefault="00F06C50" w:rsidP="00F06C50">
            <w:pPr>
              <w:pStyle w:val="TableParagraph"/>
              <w:spacing w:before="8" w:line="199" w:lineRule="exact"/>
              <w:ind w:left="939" w:right="932"/>
              <w:jc w:val="center"/>
              <w:rPr>
                <w:sz w:val="17"/>
              </w:rPr>
            </w:pPr>
            <w:r>
              <w:rPr>
                <w:w w:val="105"/>
                <w:sz w:val="17"/>
              </w:rPr>
              <w:t>$22,999</w:t>
            </w:r>
          </w:p>
        </w:tc>
        <w:tc>
          <w:tcPr>
            <w:tcW w:w="2485" w:type="dxa"/>
            <w:tcBorders>
              <w:top w:val="single" w:sz="12" w:space="0" w:color="CCCCCC"/>
              <w:left w:val="single" w:sz="12" w:space="0" w:color="CCCCCC"/>
              <w:bottom w:val="single" w:sz="12" w:space="0" w:color="CCCCCC"/>
              <w:right w:val="single" w:sz="12" w:space="0" w:color="000000"/>
            </w:tcBorders>
          </w:tcPr>
          <w:p w14:paraId="3A4E1ECE"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18439C56" w14:textId="77777777" w:rsidTr="00F06C50">
        <w:trPr>
          <w:trHeight w:val="288"/>
        </w:trPr>
        <w:tc>
          <w:tcPr>
            <w:tcW w:w="3497" w:type="dxa"/>
            <w:tcBorders>
              <w:top w:val="single" w:sz="6" w:space="0" w:color="D3D3D3"/>
              <w:bottom w:val="single" w:sz="6" w:space="0" w:color="D3D3D3"/>
              <w:right w:val="single" w:sz="12" w:space="0" w:color="CCCCCC"/>
            </w:tcBorders>
          </w:tcPr>
          <w:p w14:paraId="4947CD63" w14:textId="77777777" w:rsidR="00F06C50" w:rsidRDefault="00F06C50" w:rsidP="00F06C50">
            <w:pPr>
              <w:pStyle w:val="TableParagraph"/>
              <w:spacing w:before="70"/>
              <w:ind w:left="23"/>
              <w:rPr>
                <w:rFonts w:ascii="Arial"/>
                <w:sz w:val="15"/>
              </w:rPr>
            </w:pPr>
            <w:r>
              <w:rPr>
                <w:rFonts w:ascii="Arial"/>
                <w:w w:val="105"/>
                <w:sz w:val="15"/>
              </w:rPr>
              <w:t>Common Area Furnishings - Day Use Room</w:t>
            </w:r>
          </w:p>
        </w:tc>
        <w:tc>
          <w:tcPr>
            <w:tcW w:w="2629" w:type="dxa"/>
            <w:tcBorders>
              <w:top w:val="single" w:sz="12" w:space="0" w:color="CCCCCC"/>
              <w:left w:val="single" w:sz="12" w:space="0" w:color="CCCCCC"/>
              <w:bottom w:val="single" w:sz="12" w:space="0" w:color="CCCCCC"/>
              <w:right w:val="single" w:sz="12" w:space="0" w:color="CCCCCC"/>
            </w:tcBorders>
          </w:tcPr>
          <w:p w14:paraId="629F2641" w14:textId="77777777" w:rsidR="00F06C50" w:rsidRDefault="00F06C50" w:rsidP="00F06C50">
            <w:pPr>
              <w:pStyle w:val="TableParagraph"/>
              <w:spacing w:before="69" w:line="199" w:lineRule="exact"/>
              <w:ind w:left="939" w:right="932"/>
              <w:jc w:val="center"/>
              <w:rPr>
                <w:sz w:val="17"/>
              </w:rPr>
            </w:pPr>
            <w:r>
              <w:rPr>
                <w:w w:val="105"/>
                <w:sz w:val="17"/>
              </w:rPr>
              <w:t>$18,547</w:t>
            </w:r>
          </w:p>
        </w:tc>
        <w:tc>
          <w:tcPr>
            <w:tcW w:w="2485" w:type="dxa"/>
            <w:tcBorders>
              <w:top w:val="single" w:sz="12" w:space="0" w:color="CCCCCC"/>
              <w:left w:val="single" w:sz="12" w:space="0" w:color="CCCCCC"/>
              <w:bottom w:val="single" w:sz="12" w:space="0" w:color="CCCCCC"/>
              <w:right w:val="single" w:sz="12" w:space="0" w:color="000000"/>
            </w:tcBorders>
          </w:tcPr>
          <w:p w14:paraId="0E8B7CE8" w14:textId="77777777" w:rsidR="00F06C50" w:rsidRDefault="00F06C50" w:rsidP="00F06C50">
            <w:pPr>
              <w:pStyle w:val="TableParagraph"/>
              <w:spacing w:before="69" w:line="199" w:lineRule="exact"/>
              <w:ind w:left="288" w:right="261"/>
              <w:jc w:val="center"/>
              <w:rPr>
                <w:sz w:val="17"/>
              </w:rPr>
            </w:pPr>
            <w:r>
              <w:rPr>
                <w:w w:val="105"/>
                <w:sz w:val="17"/>
              </w:rPr>
              <w:t>TBD</w:t>
            </w:r>
          </w:p>
        </w:tc>
      </w:tr>
      <w:tr w:rsidR="00F06C50" w14:paraId="20CCBEFC" w14:textId="77777777" w:rsidTr="00F06C50">
        <w:trPr>
          <w:trHeight w:val="226"/>
        </w:trPr>
        <w:tc>
          <w:tcPr>
            <w:tcW w:w="3497" w:type="dxa"/>
            <w:tcBorders>
              <w:top w:val="single" w:sz="6" w:space="0" w:color="D3D3D3"/>
              <w:bottom w:val="single" w:sz="6" w:space="0" w:color="D3D3D3"/>
              <w:right w:val="single" w:sz="12" w:space="0" w:color="CCCCCC"/>
            </w:tcBorders>
          </w:tcPr>
          <w:p w14:paraId="74D150BA" w14:textId="77777777" w:rsidR="00F06C50" w:rsidRDefault="00F06C50" w:rsidP="00F06C50">
            <w:pPr>
              <w:pStyle w:val="TableParagraph"/>
              <w:spacing w:before="8"/>
              <w:ind w:left="23"/>
              <w:rPr>
                <w:rFonts w:ascii="Arial"/>
                <w:sz w:val="15"/>
              </w:rPr>
            </w:pPr>
            <w:r>
              <w:rPr>
                <w:rFonts w:ascii="Arial"/>
                <w:w w:val="105"/>
                <w:sz w:val="15"/>
              </w:rPr>
              <w:t>Contingency</w:t>
            </w:r>
          </w:p>
        </w:tc>
        <w:tc>
          <w:tcPr>
            <w:tcW w:w="2629" w:type="dxa"/>
            <w:tcBorders>
              <w:top w:val="single" w:sz="12" w:space="0" w:color="CCCCCC"/>
              <w:left w:val="single" w:sz="12" w:space="0" w:color="CCCCCC"/>
              <w:bottom w:val="single" w:sz="12" w:space="0" w:color="CCCCCC"/>
              <w:right w:val="single" w:sz="12" w:space="0" w:color="CCCCCC"/>
            </w:tcBorders>
          </w:tcPr>
          <w:p w14:paraId="1D12E656" w14:textId="77777777" w:rsidR="00F06C50" w:rsidRDefault="00F06C50" w:rsidP="00F06C50">
            <w:pPr>
              <w:pStyle w:val="TableParagraph"/>
              <w:spacing w:before="8" w:line="199" w:lineRule="exact"/>
              <w:ind w:left="939" w:right="932"/>
              <w:jc w:val="center"/>
              <w:rPr>
                <w:sz w:val="17"/>
              </w:rPr>
            </w:pPr>
            <w:r>
              <w:rPr>
                <w:w w:val="105"/>
                <w:sz w:val="17"/>
              </w:rPr>
              <w:t>$30,000</w:t>
            </w:r>
          </w:p>
        </w:tc>
        <w:tc>
          <w:tcPr>
            <w:tcW w:w="2485" w:type="dxa"/>
            <w:tcBorders>
              <w:top w:val="single" w:sz="12" w:space="0" w:color="CCCCCC"/>
              <w:left w:val="single" w:sz="12" w:space="0" w:color="CCCCCC"/>
              <w:bottom w:val="single" w:sz="12" w:space="0" w:color="CCCCCC"/>
              <w:right w:val="single" w:sz="12" w:space="0" w:color="000000"/>
            </w:tcBorders>
          </w:tcPr>
          <w:p w14:paraId="791B20F8"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738B0206" w14:textId="77777777" w:rsidTr="00F06C50">
        <w:trPr>
          <w:trHeight w:val="226"/>
        </w:trPr>
        <w:tc>
          <w:tcPr>
            <w:tcW w:w="3497" w:type="dxa"/>
            <w:tcBorders>
              <w:top w:val="single" w:sz="6" w:space="0" w:color="D3D3D3"/>
              <w:bottom w:val="single" w:sz="6" w:space="0" w:color="D3D3D3"/>
              <w:right w:val="single" w:sz="12" w:space="0" w:color="CCCCCC"/>
            </w:tcBorders>
          </w:tcPr>
          <w:p w14:paraId="69C78ACF" w14:textId="77777777" w:rsidR="00F06C50" w:rsidRDefault="00F06C50" w:rsidP="00F06C50">
            <w:pPr>
              <w:pStyle w:val="TableParagraph"/>
              <w:spacing w:before="8"/>
              <w:ind w:left="23"/>
              <w:rPr>
                <w:rFonts w:ascii="Arial"/>
                <w:sz w:val="15"/>
              </w:rPr>
            </w:pPr>
            <w:r>
              <w:rPr>
                <w:rFonts w:ascii="Arial"/>
                <w:w w:val="105"/>
                <w:sz w:val="15"/>
              </w:rPr>
              <w:t>Escape Room</w:t>
            </w:r>
          </w:p>
        </w:tc>
        <w:tc>
          <w:tcPr>
            <w:tcW w:w="2629" w:type="dxa"/>
            <w:tcBorders>
              <w:top w:val="single" w:sz="12" w:space="0" w:color="CCCCCC"/>
              <w:left w:val="single" w:sz="12" w:space="0" w:color="CCCCCC"/>
              <w:bottom w:val="single" w:sz="12" w:space="0" w:color="CCCCCC"/>
              <w:right w:val="single" w:sz="12" w:space="0" w:color="CCCCCC"/>
            </w:tcBorders>
          </w:tcPr>
          <w:p w14:paraId="2725090F" w14:textId="77777777" w:rsidR="00F06C50" w:rsidRDefault="00F06C50" w:rsidP="00F06C50">
            <w:pPr>
              <w:pStyle w:val="TableParagraph"/>
              <w:spacing w:before="8" w:line="199" w:lineRule="exact"/>
              <w:ind w:left="939" w:right="932"/>
              <w:jc w:val="center"/>
              <w:rPr>
                <w:sz w:val="17"/>
              </w:rPr>
            </w:pPr>
            <w:r>
              <w:rPr>
                <w:w w:val="105"/>
                <w:sz w:val="17"/>
              </w:rPr>
              <w:t>$30,912</w:t>
            </w:r>
          </w:p>
        </w:tc>
        <w:tc>
          <w:tcPr>
            <w:tcW w:w="2485" w:type="dxa"/>
            <w:tcBorders>
              <w:top w:val="single" w:sz="12" w:space="0" w:color="CCCCCC"/>
              <w:left w:val="single" w:sz="12" w:space="0" w:color="CCCCCC"/>
              <w:bottom w:val="single" w:sz="12" w:space="0" w:color="CCCCCC"/>
              <w:right w:val="single" w:sz="12" w:space="0" w:color="000000"/>
            </w:tcBorders>
          </w:tcPr>
          <w:p w14:paraId="52D94077" w14:textId="77777777" w:rsidR="00F06C50" w:rsidRDefault="00F06C50" w:rsidP="00F06C50">
            <w:pPr>
              <w:pStyle w:val="TableParagraph"/>
              <w:spacing w:before="8" w:line="199" w:lineRule="exact"/>
              <w:ind w:left="276" w:right="265"/>
              <w:jc w:val="center"/>
              <w:rPr>
                <w:sz w:val="17"/>
              </w:rPr>
            </w:pPr>
            <w:r>
              <w:rPr>
                <w:w w:val="105"/>
                <w:sz w:val="17"/>
              </w:rPr>
              <w:t>Fall</w:t>
            </w:r>
          </w:p>
        </w:tc>
      </w:tr>
      <w:tr w:rsidR="00F06C50" w14:paraId="716CFCA3" w14:textId="77777777" w:rsidTr="00F06C50">
        <w:trPr>
          <w:trHeight w:val="226"/>
        </w:trPr>
        <w:tc>
          <w:tcPr>
            <w:tcW w:w="3497" w:type="dxa"/>
            <w:tcBorders>
              <w:top w:val="single" w:sz="6" w:space="0" w:color="D3D3D3"/>
              <w:bottom w:val="single" w:sz="6" w:space="0" w:color="D3D3D3"/>
              <w:right w:val="single" w:sz="12" w:space="0" w:color="CCCCCC"/>
            </w:tcBorders>
          </w:tcPr>
          <w:p w14:paraId="36D9967E" w14:textId="77777777" w:rsidR="00F06C50" w:rsidRDefault="00F06C50" w:rsidP="00F06C50">
            <w:pPr>
              <w:pStyle w:val="TableParagraph"/>
              <w:spacing w:before="8"/>
              <w:ind w:left="23"/>
              <w:rPr>
                <w:rFonts w:ascii="Arial"/>
                <w:sz w:val="15"/>
              </w:rPr>
            </w:pPr>
            <w:r>
              <w:rPr>
                <w:rFonts w:ascii="Arial"/>
                <w:w w:val="105"/>
                <w:sz w:val="15"/>
              </w:rPr>
              <w:t>Grills- Outdoor Aquatics</w:t>
            </w:r>
          </w:p>
        </w:tc>
        <w:tc>
          <w:tcPr>
            <w:tcW w:w="2629" w:type="dxa"/>
            <w:tcBorders>
              <w:top w:val="single" w:sz="12" w:space="0" w:color="CCCCCC"/>
              <w:left w:val="single" w:sz="12" w:space="0" w:color="CCCCCC"/>
              <w:bottom w:val="single" w:sz="12" w:space="0" w:color="CCCCCC"/>
              <w:right w:val="single" w:sz="12" w:space="0" w:color="CCCCCC"/>
            </w:tcBorders>
          </w:tcPr>
          <w:p w14:paraId="546F326B" w14:textId="77777777" w:rsidR="00F06C50" w:rsidRDefault="00F06C50" w:rsidP="00F06C50">
            <w:pPr>
              <w:pStyle w:val="TableParagraph"/>
              <w:spacing w:before="8" w:line="199" w:lineRule="exact"/>
              <w:ind w:left="949" w:right="932"/>
              <w:jc w:val="center"/>
              <w:rPr>
                <w:sz w:val="17"/>
              </w:rPr>
            </w:pPr>
            <w:r>
              <w:rPr>
                <w:w w:val="105"/>
                <w:sz w:val="17"/>
              </w:rPr>
              <w:t>$3,091</w:t>
            </w:r>
          </w:p>
        </w:tc>
        <w:tc>
          <w:tcPr>
            <w:tcW w:w="2485" w:type="dxa"/>
            <w:tcBorders>
              <w:top w:val="single" w:sz="12" w:space="0" w:color="CCCCCC"/>
              <w:left w:val="single" w:sz="12" w:space="0" w:color="CCCCCC"/>
              <w:bottom w:val="single" w:sz="12" w:space="0" w:color="CCCCCC"/>
              <w:right w:val="single" w:sz="12" w:space="0" w:color="000000"/>
            </w:tcBorders>
          </w:tcPr>
          <w:p w14:paraId="48EE1A1F" w14:textId="77777777" w:rsidR="00F06C50" w:rsidRDefault="00F06C50" w:rsidP="00F06C50">
            <w:pPr>
              <w:pStyle w:val="TableParagraph"/>
              <w:spacing w:before="8" w:line="199" w:lineRule="exact"/>
              <w:ind w:left="271" w:right="265"/>
              <w:jc w:val="center"/>
              <w:rPr>
                <w:sz w:val="17"/>
              </w:rPr>
            </w:pPr>
            <w:r>
              <w:rPr>
                <w:w w:val="105"/>
                <w:sz w:val="17"/>
              </w:rPr>
              <w:t>Winter</w:t>
            </w:r>
          </w:p>
        </w:tc>
      </w:tr>
      <w:tr w:rsidR="00F06C50" w14:paraId="2C4B099F" w14:textId="77777777" w:rsidTr="00F06C50">
        <w:trPr>
          <w:trHeight w:val="226"/>
        </w:trPr>
        <w:tc>
          <w:tcPr>
            <w:tcW w:w="3497" w:type="dxa"/>
            <w:tcBorders>
              <w:top w:val="single" w:sz="6" w:space="0" w:color="D3D3D3"/>
              <w:bottom w:val="single" w:sz="6" w:space="0" w:color="D3D3D3"/>
              <w:right w:val="single" w:sz="12" w:space="0" w:color="CCCCCC"/>
            </w:tcBorders>
          </w:tcPr>
          <w:p w14:paraId="7D24F033" w14:textId="77777777" w:rsidR="00F06C50" w:rsidRDefault="00F06C50" w:rsidP="00F06C50">
            <w:pPr>
              <w:pStyle w:val="TableParagraph"/>
              <w:spacing w:before="8"/>
              <w:ind w:left="23"/>
              <w:rPr>
                <w:rFonts w:ascii="Arial"/>
                <w:sz w:val="15"/>
              </w:rPr>
            </w:pPr>
            <w:r>
              <w:rPr>
                <w:rFonts w:ascii="Arial"/>
                <w:w w:val="105"/>
                <w:sz w:val="15"/>
              </w:rPr>
              <w:t>Heat Tape - Replacements</w:t>
            </w:r>
          </w:p>
        </w:tc>
        <w:tc>
          <w:tcPr>
            <w:tcW w:w="2629" w:type="dxa"/>
            <w:tcBorders>
              <w:top w:val="single" w:sz="12" w:space="0" w:color="CCCCCC"/>
              <w:left w:val="single" w:sz="12" w:space="0" w:color="CCCCCC"/>
              <w:bottom w:val="single" w:sz="12" w:space="0" w:color="CCCCCC"/>
              <w:right w:val="single" w:sz="12" w:space="0" w:color="CCCCCC"/>
            </w:tcBorders>
          </w:tcPr>
          <w:p w14:paraId="0D1FBF74" w14:textId="77777777" w:rsidR="00F06C50" w:rsidRDefault="00F06C50" w:rsidP="00F06C50">
            <w:pPr>
              <w:pStyle w:val="TableParagraph"/>
              <w:spacing w:before="8" w:line="199" w:lineRule="exact"/>
              <w:ind w:left="939" w:right="932"/>
              <w:jc w:val="center"/>
              <w:rPr>
                <w:sz w:val="17"/>
              </w:rPr>
            </w:pPr>
            <w:r>
              <w:rPr>
                <w:w w:val="105"/>
                <w:sz w:val="17"/>
              </w:rPr>
              <w:t>$32,458</w:t>
            </w:r>
          </w:p>
        </w:tc>
        <w:tc>
          <w:tcPr>
            <w:tcW w:w="2485" w:type="dxa"/>
            <w:tcBorders>
              <w:top w:val="single" w:sz="12" w:space="0" w:color="CCCCCC"/>
              <w:left w:val="single" w:sz="12" w:space="0" w:color="CCCCCC"/>
              <w:bottom w:val="single" w:sz="12" w:space="0" w:color="CCCCCC"/>
              <w:right w:val="single" w:sz="12" w:space="0" w:color="000000"/>
            </w:tcBorders>
          </w:tcPr>
          <w:p w14:paraId="16008069" w14:textId="77777777" w:rsidR="00F06C50" w:rsidRDefault="00F06C50" w:rsidP="00F06C50">
            <w:pPr>
              <w:pStyle w:val="TableParagraph"/>
              <w:spacing w:before="8" w:line="199" w:lineRule="exact"/>
              <w:ind w:left="288" w:right="261"/>
              <w:jc w:val="center"/>
              <w:rPr>
                <w:sz w:val="17"/>
              </w:rPr>
            </w:pPr>
            <w:r>
              <w:rPr>
                <w:w w:val="105"/>
                <w:sz w:val="17"/>
              </w:rPr>
              <w:t>TBD</w:t>
            </w:r>
          </w:p>
        </w:tc>
      </w:tr>
      <w:tr w:rsidR="00F06C50" w14:paraId="174ED58D" w14:textId="77777777" w:rsidTr="00F06C50">
        <w:trPr>
          <w:trHeight w:val="226"/>
        </w:trPr>
        <w:tc>
          <w:tcPr>
            <w:tcW w:w="3497" w:type="dxa"/>
            <w:tcBorders>
              <w:top w:val="single" w:sz="6" w:space="0" w:color="D3D3D3"/>
              <w:bottom w:val="single" w:sz="6" w:space="0" w:color="D3D3D3"/>
              <w:right w:val="single" w:sz="12" w:space="0" w:color="CCCCCC"/>
            </w:tcBorders>
          </w:tcPr>
          <w:p w14:paraId="55BCEB8E" w14:textId="77777777" w:rsidR="00F06C50" w:rsidRDefault="00F06C50" w:rsidP="00F06C50">
            <w:pPr>
              <w:pStyle w:val="TableParagraph"/>
              <w:spacing w:before="8"/>
              <w:ind w:left="23"/>
              <w:rPr>
                <w:rFonts w:ascii="Arial"/>
                <w:sz w:val="15"/>
              </w:rPr>
            </w:pPr>
            <w:r>
              <w:rPr>
                <w:rFonts w:ascii="Arial"/>
                <w:w w:val="105"/>
                <w:sz w:val="15"/>
              </w:rPr>
              <w:t>Housekeeping Carts</w:t>
            </w:r>
          </w:p>
        </w:tc>
        <w:tc>
          <w:tcPr>
            <w:tcW w:w="2629" w:type="dxa"/>
            <w:tcBorders>
              <w:top w:val="single" w:sz="12" w:space="0" w:color="CCCCCC"/>
              <w:left w:val="single" w:sz="12" w:space="0" w:color="CCCCCC"/>
              <w:bottom w:val="single" w:sz="12" w:space="0" w:color="CCCCCC"/>
              <w:right w:val="single" w:sz="12" w:space="0" w:color="CCCCCC"/>
            </w:tcBorders>
          </w:tcPr>
          <w:p w14:paraId="4BA59BC6" w14:textId="77777777" w:rsidR="00F06C50" w:rsidRDefault="00F06C50" w:rsidP="00F06C50">
            <w:pPr>
              <w:pStyle w:val="TableParagraph"/>
              <w:spacing w:before="8" w:line="199" w:lineRule="exact"/>
              <w:ind w:left="949" w:right="932"/>
              <w:jc w:val="center"/>
              <w:rPr>
                <w:sz w:val="17"/>
              </w:rPr>
            </w:pPr>
            <w:r>
              <w:rPr>
                <w:w w:val="105"/>
                <w:sz w:val="17"/>
              </w:rPr>
              <w:t>$4,019</w:t>
            </w:r>
          </w:p>
        </w:tc>
        <w:tc>
          <w:tcPr>
            <w:tcW w:w="2485" w:type="dxa"/>
            <w:tcBorders>
              <w:top w:val="single" w:sz="12" w:space="0" w:color="CCCCCC"/>
              <w:left w:val="single" w:sz="12" w:space="0" w:color="CCCCCC"/>
              <w:bottom w:val="single" w:sz="12" w:space="0" w:color="CCCCCC"/>
              <w:right w:val="single" w:sz="12" w:space="0" w:color="000000"/>
            </w:tcBorders>
          </w:tcPr>
          <w:p w14:paraId="2B55D811"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188C1B45" w14:textId="77777777" w:rsidTr="00F06C50">
        <w:trPr>
          <w:trHeight w:val="226"/>
        </w:trPr>
        <w:tc>
          <w:tcPr>
            <w:tcW w:w="3497" w:type="dxa"/>
            <w:tcBorders>
              <w:top w:val="single" w:sz="6" w:space="0" w:color="D3D3D3"/>
              <w:bottom w:val="single" w:sz="6" w:space="0" w:color="D3D3D3"/>
              <w:right w:val="single" w:sz="12" w:space="0" w:color="CCCCCC"/>
            </w:tcBorders>
          </w:tcPr>
          <w:p w14:paraId="46633FBD" w14:textId="77777777" w:rsidR="00F06C50" w:rsidRDefault="00F06C50" w:rsidP="00F06C50">
            <w:pPr>
              <w:pStyle w:val="TableParagraph"/>
              <w:spacing w:before="8"/>
              <w:ind w:left="23"/>
              <w:rPr>
                <w:rFonts w:ascii="Arial"/>
                <w:sz w:val="15"/>
              </w:rPr>
            </w:pPr>
            <w:r>
              <w:rPr>
                <w:rFonts w:ascii="Arial"/>
                <w:w w:val="105"/>
                <w:sz w:val="15"/>
              </w:rPr>
              <w:t>I-Mop</w:t>
            </w:r>
          </w:p>
        </w:tc>
        <w:tc>
          <w:tcPr>
            <w:tcW w:w="2629" w:type="dxa"/>
            <w:tcBorders>
              <w:top w:val="single" w:sz="12" w:space="0" w:color="CCCCCC"/>
              <w:left w:val="single" w:sz="12" w:space="0" w:color="CCCCCC"/>
              <w:bottom w:val="single" w:sz="12" w:space="0" w:color="CCCCCC"/>
              <w:right w:val="single" w:sz="12" w:space="0" w:color="CCCCCC"/>
            </w:tcBorders>
          </w:tcPr>
          <w:p w14:paraId="6891145E" w14:textId="77777777" w:rsidR="00F06C50" w:rsidRDefault="00F06C50" w:rsidP="00F06C50">
            <w:pPr>
              <w:pStyle w:val="TableParagraph"/>
              <w:spacing w:before="8" w:line="199" w:lineRule="exact"/>
              <w:ind w:left="949" w:right="932"/>
              <w:jc w:val="center"/>
              <w:rPr>
                <w:sz w:val="17"/>
              </w:rPr>
            </w:pPr>
            <w:r>
              <w:rPr>
                <w:w w:val="105"/>
                <w:sz w:val="17"/>
              </w:rPr>
              <w:t>$5,152</w:t>
            </w:r>
          </w:p>
        </w:tc>
        <w:tc>
          <w:tcPr>
            <w:tcW w:w="2485" w:type="dxa"/>
            <w:tcBorders>
              <w:top w:val="single" w:sz="12" w:space="0" w:color="CCCCCC"/>
              <w:left w:val="single" w:sz="12" w:space="0" w:color="CCCCCC"/>
              <w:bottom w:val="single" w:sz="12" w:space="0" w:color="CCCCCC"/>
              <w:right w:val="single" w:sz="12" w:space="0" w:color="000000"/>
            </w:tcBorders>
          </w:tcPr>
          <w:p w14:paraId="20C74AC5" w14:textId="77777777" w:rsidR="00F06C50" w:rsidRDefault="00F06C50" w:rsidP="00F06C50">
            <w:pPr>
              <w:pStyle w:val="TableParagraph"/>
              <w:spacing w:before="8" w:line="199" w:lineRule="exact"/>
              <w:ind w:left="271" w:right="265"/>
              <w:jc w:val="center"/>
              <w:rPr>
                <w:sz w:val="17"/>
              </w:rPr>
            </w:pPr>
            <w:r>
              <w:rPr>
                <w:w w:val="105"/>
                <w:sz w:val="17"/>
              </w:rPr>
              <w:t>Winter</w:t>
            </w:r>
          </w:p>
        </w:tc>
      </w:tr>
      <w:tr w:rsidR="00F06C50" w14:paraId="0C5A55CA" w14:textId="77777777" w:rsidTr="00F06C50">
        <w:trPr>
          <w:trHeight w:val="226"/>
        </w:trPr>
        <w:tc>
          <w:tcPr>
            <w:tcW w:w="3497" w:type="dxa"/>
            <w:tcBorders>
              <w:top w:val="single" w:sz="6" w:space="0" w:color="D3D3D3"/>
              <w:bottom w:val="single" w:sz="6" w:space="0" w:color="D3D3D3"/>
              <w:right w:val="single" w:sz="12" w:space="0" w:color="CCCCCC"/>
            </w:tcBorders>
          </w:tcPr>
          <w:p w14:paraId="51FEE647" w14:textId="77777777" w:rsidR="00F06C50" w:rsidRDefault="00F06C50" w:rsidP="00F06C50">
            <w:pPr>
              <w:pStyle w:val="TableParagraph"/>
              <w:spacing w:before="8"/>
              <w:ind w:left="23"/>
              <w:rPr>
                <w:rFonts w:ascii="Arial"/>
                <w:sz w:val="15"/>
              </w:rPr>
            </w:pPr>
            <w:r>
              <w:rPr>
                <w:rFonts w:ascii="Arial"/>
                <w:w w:val="105"/>
                <w:sz w:val="15"/>
              </w:rPr>
              <w:t>Luggage Carts - Par</w:t>
            </w:r>
          </w:p>
        </w:tc>
        <w:tc>
          <w:tcPr>
            <w:tcW w:w="2629" w:type="dxa"/>
            <w:tcBorders>
              <w:top w:val="single" w:sz="12" w:space="0" w:color="CCCCCC"/>
              <w:left w:val="single" w:sz="12" w:space="0" w:color="CCCCCC"/>
              <w:bottom w:val="single" w:sz="12" w:space="0" w:color="CCCCCC"/>
              <w:right w:val="single" w:sz="12" w:space="0" w:color="CCCCCC"/>
            </w:tcBorders>
          </w:tcPr>
          <w:p w14:paraId="3AD5252F" w14:textId="77777777" w:rsidR="00F06C50" w:rsidRDefault="00F06C50" w:rsidP="00F06C50">
            <w:pPr>
              <w:pStyle w:val="TableParagraph"/>
              <w:spacing w:before="8" w:line="199" w:lineRule="exact"/>
              <w:ind w:left="949" w:right="932"/>
              <w:jc w:val="center"/>
              <w:rPr>
                <w:sz w:val="17"/>
              </w:rPr>
            </w:pPr>
            <w:r>
              <w:rPr>
                <w:w w:val="105"/>
                <w:sz w:val="17"/>
              </w:rPr>
              <w:t>$5,152</w:t>
            </w:r>
          </w:p>
        </w:tc>
        <w:tc>
          <w:tcPr>
            <w:tcW w:w="2485" w:type="dxa"/>
            <w:tcBorders>
              <w:top w:val="single" w:sz="12" w:space="0" w:color="CCCCCC"/>
              <w:left w:val="single" w:sz="12" w:space="0" w:color="CCCCCC"/>
              <w:bottom w:val="single" w:sz="12" w:space="0" w:color="CCCCCC"/>
              <w:right w:val="single" w:sz="12" w:space="0" w:color="000000"/>
            </w:tcBorders>
          </w:tcPr>
          <w:p w14:paraId="1E004B6D"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19E2CB3D" w14:textId="77777777" w:rsidTr="00F06C50">
        <w:trPr>
          <w:trHeight w:val="226"/>
        </w:trPr>
        <w:tc>
          <w:tcPr>
            <w:tcW w:w="3497" w:type="dxa"/>
            <w:tcBorders>
              <w:top w:val="single" w:sz="6" w:space="0" w:color="D3D3D3"/>
              <w:bottom w:val="single" w:sz="6" w:space="0" w:color="D3D3D3"/>
              <w:right w:val="single" w:sz="12" w:space="0" w:color="CCCCCC"/>
            </w:tcBorders>
          </w:tcPr>
          <w:p w14:paraId="0099DAE9" w14:textId="77777777" w:rsidR="00F06C50" w:rsidRDefault="00F06C50" w:rsidP="00F06C50">
            <w:pPr>
              <w:pStyle w:val="TableParagraph"/>
              <w:spacing w:before="8"/>
              <w:ind w:left="23"/>
              <w:rPr>
                <w:rFonts w:ascii="Arial"/>
                <w:sz w:val="15"/>
              </w:rPr>
            </w:pPr>
            <w:r>
              <w:rPr>
                <w:rFonts w:ascii="Arial"/>
                <w:w w:val="105"/>
                <w:sz w:val="15"/>
              </w:rPr>
              <w:t>Paint- Exterior</w:t>
            </w:r>
          </w:p>
        </w:tc>
        <w:tc>
          <w:tcPr>
            <w:tcW w:w="2629" w:type="dxa"/>
            <w:tcBorders>
              <w:top w:val="single" w:sz="12" w:space="0" w:color="CCCCCC"/>
              <w:left w:val="single" w:sz="12" w:space="0" w:color="CCCCCC"/>
              <w:bottom w:val="single" w:sz="12" w:space="0" w:color="CCCCCC"/>
              <w:right w:val="single" w:sz="12" w:space="0" w:color="CCCCCC"/>
            </w:tcBorders>
          </w:tcPr>
          <w:p w14:paraId="296FDCC9" w14:textId="77777777" w:rsidR="00F06C50" w:rsidRDefault="00F06C50" w:rsidP="00F06C50">
            <w:pPr>
              <w:pStyle w:val="TableParagraph"/>
              <w:spacing w:before="8" w:line="199" w:lineRule="exact"/>
              <w:ind w:left="949" w:right="932"/>
              <w:jc w:val="center"/>
              <w:rPr>
                <w:sz w:val="17"/>
              </w:rPr>
            </w:pPr>
            <w:r>
              <w:rPr>
                <w:w w:val="105"/>
                <w:sz w:val="17"/>
              </w:rPr>
              <w:t>$309,125</w:t>
            </w:r>
          </w:p>
        </w:tc>
        <w:tc>
          <w:tcPr>
            <w:tcW w:w="2485" w:type="dxa"/>
            <w:tcBorders>
              <w:top w:val="single" w:sz="12" w:space="0" w:color="CCCCCC"/>
              <w:left w:val="single" w:sz="12" w:space="0" w:color="CCCCCC"/>
              <w:bottom w:val="single" w:sz="12" w:space="0" w:color="CCCCCC"/>
              <w:right w:val="single" w:sz="12" w:space="0" w:color="000000"/>
            </w:tcBorders>
          </w:tcPr>
          <w:p w14:paraId="4375D114"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5D706090" w14:textId="77777777" w:rsidTr="00F06C50">
        <w:trPr>
          <w:trHeight w:val="226"/>
        </w:trPr>
        <w:tc>
          <w:tcPr>
            <w:tcW w:w="3497" w:type="dxa"/>
            <w:tcBorders>
              <w:top w:val="single" w:sz="6" w:space="0" w:color="D3D3D3"/>
              <w:bottom w:val="single" w:sz="6" w:space="0" w:color="D3D3D3"/>
              <w:right w:val="single" w:sz="12" w:space="0" w:color="CCCCCC"/>
            </w:tcBorders>
          </w:tcPr>
          <w:p w14:paraId="2C9BB296" w14:textId="77777777" w:rsidR="00F06C50" w:rsidRDefault="00F06C50" w:rsidP="00F06C50">
            <w:pPr>
              <w:pStyle w:val="TableParagraph"/>
              <w:spacing w:before="8"/>
              <w:ind w:left="23"/>
              <w:rPr>
                <w:rFonts w:ascii="Arial"/>
                <w:sz w:val="15"/>
              </w:rPr>
            </w:pPr>
            <w:r>
              <w:rPr>
                <w:rFonts w:ascii="Arial"/>
                <w:w w:val="105"/>
                <w:sz w:val="15"/>
              </w:rPr>
              <w:t>Play Feature - Playground</w:t>
            </w:r>
          </w:p>
        </w:tc>
        <w:tc>
          <w:tcPr>
            <w:tcW w:w="2629" w:type="dxa"/>
            <w:tcBorders>
              <w:top w:val="single" w:sz="12" w:space="0" w:color="CCCCCC"/>
              <w:left w:val="single" w:sz="12" w:space="0" w:color="CCCCCC"/>
              <w:bottom w:val="single" w:sz="12" w:space="0" w:color="CCCCCC"/>
              <w:right w:val="single" w:sz="12" w:space="0" w:color="CCCCCC"/>
            </w:tcBorders>
          </w:tcPr>
          <w:p w14:paraId="6C1EECA5" w14:textId="77777777" w:rsidR="00F06C50" w:rsidRDefault="00F06C50" w:rsidP="00F06C50">
            <w:pPr>
              <w:pStyle w:val="TableParagraph"/>
              <w:spacing w:before="8" w:line="199" w:lineRule="exact"/>
              <w:ind w:left="939" w:right="932"/>
              <w:jc w:val="center"/>
              <w:rPr>
                <w:sz w:val="17"/>
              </w:rPr>
            </w:pPr>
            <w:r>
              <w:rPr>
                <w:w w:val="105"/>
                <w:sz w:val="17"/>
              </w:rPr>
              <w:t>$61,825</w:t>
            </w:r>
          </w:p>
        </w:tc>
        <w:tc>
          <w:tcPr>
            <w:tcW w:w="2485" w:type="dxa"/>
            <w:tcBorders>
              <w:top w:val="single" w:sz="12" w:space="0" w:color="CCCCCC"/>
              <w:left w:val="single" w:sz="12" w:space="0" w:color="CCCCCC"/>
              <w:bottom w:val="single" w:sz="12" w:space="0" w:color="CCCCCC"/>
              <w:right w:val="single" w:sz="12" w:space="0" w:color="000000"/>
            </w:tcBorders>
          </w:tcPr>
          <w:p w14:paraId="79697312" w14:textId="77777777" w:rsidR="00F06C50" w:rsidRDefault="00F06C50" w:rsidP="00F06C50">
            <w:pPr>
              <w:pStyle w:val="TableParagraph"/>
              <w:spacing w:before="8" w:line="199" w:lineRule="exact"/>
              <w:ind w:left="288" w:right="261"/>
              <w:jc w:val="center"/>
              <w:rPr>
                <w:sz w:val="17"/>
              </w:rPr>
            </w:pPr>
            <w:r>
              <w:rPr>
                <w:w w:val="105"/>
                <w:sz w:val="17"/>
              </w:rPr>
              <w:t>TBD</w:t>
            </w:r>
          </w:p>
        </w:tc>
      </w:tr>
      <w:tr w:rsidR="00F06C50" w14:paraId="6114C909" w14:textId="77777777" w:rsidTr="00F06C50">
        <w:trPr>
          <w:trHeight w:val="226"/>
        </w:trPr>
        <w:tc>
          <w:tcPr>
            <w:tcW w:w="3497" w:type="dxa"/>
            <w:tcBorders>
              <w:top w:val="single" w:sz="6" w:space="0" w:color="D3D3D3"/>
              <w:bottom w:val="single" w:sz="6" w:space="0" w:color="D3D3D3"/>
              <w:right w:val="single" w:sz="12" w:space="0" w:color="CCCCCC"/>
            </w:tcBorders>
          </w:tcPr>
          <w:p w14:paraId="3B356B39" w14:textId="77777777" w:rsidR="00F06C50" w:rsidRDefault="00F06C50" w:rsidP="00F06C50">
            <w:pPr>
              <w:pStyle w:val="TableParagraph"/>
              <w:spacing w:before="8"/>
              <w:ind w:left="23"/>
              <w:rPr>
                <w:rFonts w:ascii="Arial"/>
                <w:sz w:val="15"/>
              </w:rPr>
            </w:pPr>
            <w:r>
              <w:rPr>
                <w:rFonts w:ascii="Arial"/>
                <w:w w:val="105"/>
                <w:sz w:val="15"/>
              </w:rPr>
              <w:t>Tile- Fitness Center</w:t>
            </w:r>
          </w:p>
        </w:tc>
        <w:tc>
          <w:tcPr>
            <w:tcW w:w="2629" w:type="dxa"/>
            <w:tcBorders>
              <w:top w:val="single" w:sz="12" w:space="0" w:color="CCCCCC"/>
              <w:left w:val="single" w:sz="12" w:space="0" w:color="CCCCCC"/>
              <w:bottom w:val="single" w:sz="12" w:space="0" w:color="CCCCCC"/>
              <w:right w:val="single" w:sz="12" w:space="0" w:color="CCCCCC"/>
            </w:tcBorders>
          </w:tcPr>
          <w:p w14:paraId="0B5F4DAA" w14:textId="77777777" w:rsidR="00F06C50" w:rsidRDefault="00F06C50" w:rsidP="00F06C50">
            <w:pPr>
              <w:pStyle w:val="TableParagraph"/>
              <w:spacing w:before="8" w:line="199" w:lineRule="exact"/>
              <w:ind w:left="939" w:right="932"/>
              <w:jc w:val="center"/>
              <w:rPr>
                <w:sz w:val="17"/>
              </w:rPr>
            </w:pPr>
            <w:r>
              <w:rPr>
                <w:w w:val="105"/>
                <w:sz w:val="17"/>
              </w:rPr>
              <w:t>$18,218</w:t>
            </w:r>
          </w:p>
        </w:tc>
        <w:tc>
          <w:tcPr>
            <w:tcW w:w="2485" w:type="dxa"/>
            <w:tcBorders>
              <w:top w:val="single" w:sz="12" w:space="0" w:color="CCCCCC"/>
              <w:left w:val="single" w:sz="12" w:space="0" w:color="CCCCCC"/>
              <w:bottom w:val="single" w:sz="12" w:space="0" w:color="CCCCCC"/>
              <w:right w:val="single" w:sz="12" w:space="0" w:color="000000"/>
            </w:tcBorders>
          </w:tcPr>
          <w:p w14:paraId="62333212"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3EB57583" w14:textId="77777777" w:rsidTr="00F06C50">
        <w:trPr>
          <w:trHeight w:val="226"/>
        </w:trPr>
        <w:tc>
          <w:tcPr>
            <w:tcW w:w="3497" w:type="dxa"/>
            <w:tcBorders>
              <w:top w:val="single" w:sz="6" w:space="0" w:color="D3D3D3"/>
              <w:bottom w:val="single" w:sz="6" w:space="0" w:color="D3D3D3"/>
              <w:right w:val="single" w:sz="12" w:space="0" w:color="CCCCCC"/>
            </w:tcBorders>
          </w:tcPr>
          <w:p w14:paraId="757138B4" w14:textId="77777777" w:rsidR="00F06C50" w:rsidRDefault="00F06C50" w:rsidP="00F06C50">
            <w:pPr>
              <w:pStyle w:val="TableParagraph"/>
              <w:spacing w:before="8"/>
              <w:ind w:left="23"/>
              <w:rPr>
                <w:rFonts w:ascii="Arial"/>
                <w:sz w:val="15"/>
              </w:rPr>
            </w:pPr>
            <w:r>
              <w:rPr>
                <w:rFonts w:ascii="Arial"/>
                <w:w w:val="105"/>
                <w:sz w:val="15"/>
              </w:rPr>
              <w:t>TV- Conference Room</w:t>
            </w:r>
          </w:p>
        </w:tc>
        <w:tc>
          <w:tcPr>
            <w:tcW w:w="2629" w:type="dxa"/>
            <w:tcBorders>
              <w:top w:val="single" w:sz="12" w:space="0" w:color="CCCCCC"/>
              <w:left w:val="single" w:sz="12" w:space="0" w:color="CCCCCC"/>
              <w:bottom w:val="single" w:sz="12" w:space="0" w:color="CCCCCC"/>
              <w:right w:val="single" w:sz="12" w:space="0" w:color="CCCCCC"/>
            </w:tcBorders>
          </w:tcPr>
          <w:p w14:paraId="13995AD0" w14:textId="77777777" w:rsidR="00F06C50" w:rsidRDefault="00F06C50" w:rsidP="00F06C50">
            <w:pPr>
              <w:pStyle w:val="TableParagraph"/>
              <w:spacing w:before="8" w:line="199" w:lineRule="exact"/>
              <w:ind w:left="949" w:right="932"/>
              <w:jc w:val="center"/>
              <w:rPr>
                <w:sz w:val="17"/>
              </w:rPr>
            </w:pPr>
            <w:r>
              <w:rPr>
                <w:w w:val="105"/>
                <w:sz w:val="17"/>
              </w:rPr>
              <w:t>$1,546</w:t>
            </w:r>
          </w:p>
        </w:tc>
        <w:tc>
          <w:tcPr>
            <w:tcW w:w="2485" w:type="dxa"/>
            <w:tcBorders>
              <w:top w:val="single" w:sz="12" w:space="0" w:color="CCCCCC"/>
              <w:left w:val="single" w:sz="12" w:space="0" w:color="CCCCCC"/>
              <w:bottom w:val="single" w:sz="12" w:space="0" w:color="CCCCCC"/>
              <w:right w:val="single" w:sz="12" w:space="0" w:color="000000"/>
            </w:tcBorders>
          </w:tcPr>
          <w:p w14:paraId="7D3D9621" w14:textId="77777777" w:rsidR="00F06C50" w:rsidRDefault="00F06C50" w:rsidP="00F06C50">
            <w:pPr>
              <w:pStyle w:val="TableParagraph"/>
              <w:spacing w:before="8" w:line="199" w:lineRule="exact"/>
              <w:ind w:left="271" w:right="265"/>
              <w:jc w:val="center"/>
              <w:rPr>
                <w:sz w:val="17"/>
              </w:rPr>
            </w:pPr>
            <w:r>
              <w:rPr>
                <w:w w:val="105"/>
                <w:sz w:val="17"/>
              </w:rPr>
              <w:t>Winter</w:t>
            </w:r>
          </w:p>
        </w:tc>
      </w:tr>
      <w:tr w:rsidR="00F06C50" w14:paraId="666CF94E" w14:textId="77777777" w:rsidTr="00F06C50">
        <w:trPr>
          <w:trHeight w:val="226"/>
        </w:trPr>
        <w:tc>
          <w:tcPr>
            <w:tcW w:w="3497" w:type="dxa"/>
            <w:tcBorders>
              <w:top w:val="single" w:sz="6" w:space="0" w:color="D3D3D3"/>
              <w:bottom w:val="single" w:sz="6" w:space="0" w:color="D3D3D3"/>
              <w:right w:val="single" w:sz="12" w:space="0" w:color="CCCCCC"/>
            </w:tcBorders>
          </w:tcPr>
          <w:p w14:paraId="5269F071" w14:textId="77777777" w:rsidR="00F06C50" w:rsidRDefault="00F06C50" w:rsidP="00F06C50">
            <w:pPr>
              <w:pStyle w:val="TableParagraph"/>
              <w:spacing w:before="8"/>
              <w:ind w:left="23"/>
              <w:rPr>
                <w:rFonts w:ascii="Arial"/>
                <w:sz w:val="15"/>
              </w:rPr>
            </w:pPr>
            <w:r>
              <w:rPr>
                <w:rFonts w:ascii="Arial"/>
                <w:w w:val="105"/>
                <w:sz w:val="15"/>
              </w:rPr>
              <w:t>Water Slide (One Time)</w:t>
            </w:r>
          </w:p>
        </w:tc>
        <w:tc>
          <w:tcPr>
            <w:tcW w:w="2629" w:type="dxa"/>
            <w:tcBorders>
              <w:top w:val="single" w:sz="12" w:space="0" w:color="CCCCCC"/>
              <w:left w:val="single" w:sz="12" w:space="0" w:color="CCCCCC"/>
              <w:bottom w:val="single" w:sz="12" w:space="0" w:color="CCCCCC"/>
              <w:right w:val="single" w:sz="12" w:space="0" w:color="CCCCCC"/>
            </w:tcBorders>
          </w:tcPr>
          <w:p w14:paraId="4539EE53" w14:textId="77777777" w:rsidR="00F06C50" w:rsidRDefault="00F06C50" w:rsidP="00F06C50">
            <w:pPr>
              <w:pStyle w:val="TableParagraph"/>
              <w:spacing w:before="8" w:line="199" w:lineRule="exact"/>
              <w:ind w:left="939" w:right="932"/>
              <w:jc w:val="center"/>
              <w:rPr>
                <w:sz w:val="17"/>
              </w:rPr>
            </w:pPr>
            <w:r>
              <w:rPr>
                <w:w w:val="105"/>
                <w:sz w:val="17"/>
              </w:rPr>
              <w:t>$20,608</w:t>
            </w:r>
          </w:p>
        </w:tc>
        <w:tc>
          <w:tcPr>
            <w:tcW w:w="2485" w:type="dxa"/>
            <w:tcBorders>
              <w:top w:val="single" w:sz="12" w:space="0" w:color="CCCCCC"/>
              <w:left w:val="single" w:sz="12" w:space="0" w:color="CCCCCC"/>
              <w:bottom w:val="nil"/>
              <w:right w:val="single" w:sz="12" w:space="0" w:color="000000"/>
            </w:tcBorders>
          </w:tcPr>
          <w:p w14:paraId="5A78C6BC" w14:textId="77777777" w:rsidR="00F06C50" w:rsidRDefault="00F06C50" w:rsidP="00F06C50">
            <w:pPr>
              <w:pStyle w:val="TableParagraph"/>
              <w:spacing w:before="8" w:line="199" w:lineRule="exact"/>
              <w:ind w:left="288" w:right="261"/>
              <w:jc w:val="center"/>
              <w:rPr>
                <w:sz w:val="17"/>
              </w:rPr>
            </w:pPr>
            <w:r>
              <w:rPr>
                <w:w w:val="105"/>
                <w:sz w:val="17"/>
              </w:rPr>
              <w:t>TBD</w:t>
            </w:r>
          </w:p>
        </w:tc>
      </w:tr>
      <w:tr w:rsidR="00F06C50" w14:paraId="3CC18079" w14:textId="77777777" w:rsidTr="00F06C50">
        <w:trPr>
          <w:trHeight w:val="226"/>
        </w:trPr>
        <w:tc>
          <w:tcPr>
            <w:tcW w:w="3497" w:type="dxa"/>
            <w:tcBorders>
              <w:top w:val="single" w:sz="6" w:space="0" w:color="D3D3D3"/>
              <w:bottom w:val="single" w:sz="12" w:space="0" w:color="000000"/>
              <w:right w:val="single" w:sz="12" w:space="0" w:color="CCCCCC"/>
            </w:tcBorders>
          </w:tcPr>
          <w:p w14:paraId="7DA50B76" w14:textId="77777777" w:rsidR="00F06C50" w:rsidRDefault="00F06C50" w:rsidP="00F06C50">
            <w:pPr>
              <w:pStyle w:val="TableParagraph"/>
              <w:spacing w:before="8" w:line="199" w:lineRule="exact"/>
              <w:ind w:right="11"/>
              <w:jc w:val="right"/>
              <w:rPr>
                <w:b/>
                <w:sz w:val="17"/>
              </w:rPr>
            </w:pPr>
            <w:r>
              <w:rPr>
                <w:b/>
                <w:sz w:val="17"/>
              </w:rPr>
              <w:t>Totals:</w:t>
            </w:r>
          </w:p>
        </w:tc>
        <w:tc>
          <w:tcPr>
            <w:tcW w:w="2629" w:type="dxa"/>
            <w:tcBorders>
              <w:top w:val="single" w:sz="12" w:space="0" w:color="CCCCCC"/>
              <w:left w:val="single" w:sz="12" w:space="0" w:color="CCCCCC"/>
              <w:bottom w:val="single" w:sz="12" w:space="0" w:color="000000"/>
              <w:right w:val="nil"/>
            </w:tcBorders>
          </w:tcPr>
          <w:p w14:paraId="3FB59DCF" w14:textId="77777777" w:rsidR="00F06C50" w:rsidRDefault="00F06C50" w:rsidP="00F06C50">
            <w:pPr>
              <w:pStyle w:val="TableParagraph"/>
              <w:spacing w:before="8" w:line="199" w:lineRule="exact"/>
              <w:ind w:left="948" w:right="946"/>
              <w:jc w:val="center"/>
              <w:rPr>
                <w:b/>
                <w:sz w:val="17"/>
              </w:rPr>
            </w:pPr>
            <w:r>
              <w:rPr>
                <w:b/>
                <w:w w:val="105"/>
                <w:sz w:val="17"/>
              </w:rPr>
              <w:t>$639,380</w:t>
            </w:r>
          </w:p>
        </w:tc>
        <w:tc>
          <w:tcPr>
            <w:tcW w:w="2485" w:type="dxa"/>
            <w:tcBorders>
              <w:top w:val="nil"/>
              <w:left w:val="nil"/>
              <w:bottom w:val="nil"/>
              <w:right w:val="nil"/>
            </w:tcBorders>
            <w:shd w:val="clear" w:color="auto" w:fill="000000"/>
          </w:tcPr>
          <w:p w14:paraId="3573F66D" w14:textId="77777777" w:rsidR="00F06C50" w:rsidRDefault="00F06C50" w:rsidP="00F06C50">
            <w:pPr>
              <w:pStyle w:val="TableParagraph"/>
              <w:rPr>
                <w:rFonts w:ascii="Times New Roman"/>
                <w:sz w:val="16"/>
              </w:rPr>
            </w:pPr>
          </w:p>
        </w:tc>
      </w:tr>
      <w:tr w:rsidR="00F06C50" w14:paraId="2032BABB" w14:textId="77777777" w:rsidTr="00F06C50">
        <w:trPr>
          <w:trHeight w:val="432"/>
        </w:trPr>
        <w:tc>
          <w:tcPr>
            <w:tcW w:w="8611" w:type="dxa"/>
            <w:gridSpan w:val="3"/>
            <w:tcBorders>
              <w:top w:val="single" w:sz="12" w:space="0" w:color="000000"/>
              <w:left w:val="nil"/>
              <w:bottom w:val="single" w:sz="12" w:space="0" w:color="000000"/>
              <w:right w:val="nil"/>
            </w:tcBorders>
            <w:shd w:val="clear" w:color="auto" w:fill="FFF1CC"/>
          </w:tcPr>
          <w:p w14:paraId="666A89BB" w14:textId="77777777" w:rsidR="00F06C50" w:rsidRDefault="00F06C50" w:rsidP="00F06C50">
            <w:pPr>
              <w:pStyle w:val="TableParagraph"/>
              <w:rPr>
                <w:rFonts w:ascii="Times New Roman"/>
                <w:sz w:val="16"/>
              </w:rPr>
            </w:pPr>
          </w:p>
        </w:tc>
      </w:tr>
      <w:tr w:rsidR="00F06C50" w14:paraId="656EEEE0" w14:textId="77777777" w:rsidTr="00F06C50">
        <w:trPr>
          <w:trHeight w:val="432"/>
        </w:trPr>
        <w:tc>
          <w:tcPr>
            <w:tcW w:w="8611" w:type="dxa"/>
            <w:gridSpan w:val="3"/>
            <w:tcBorders>
              <w:top w:val="single" w:sz="12" w:space="0" w:color="000000"/>
              <w:bottom w:val="single" w:sz="12" w:space="0" w:color="000000"/>
              <w:right w:val="single" w:sz="12" w:space="0" w:color="000000"/>
            </w:tcBorders>
          </w:tcPr>
          <w:p w14:paraId="55324BB5" w14:textId="77777777" w:rsidR="00F06C50" w:rsidRDefault="00F06C50" w:rsidP="00F06C50">
            <w:pPr>
              <w:pStyle w:val="TableParagraph"/>
              <w:spacing w:before="4"/>
              <w:rPr>
                <w:sz w:val="18"/>
              </w:rPr>
            </w:pPr>
          </w:p>
          <w:p w14:paraId="058F4C4E" w14:textId="77777777" w:rsidR="00F06C50" w:rsidRDefault="00F06C50" w:rsidP="00F06C50">
            <w:pPr>
              <w:pStyle w:val="TableParagraph"/>
              <w:spacing w:line="189" w:lineRule="exact"/>
              <w:ind w:left="2054" w:right="2033"/>
              <w:jc w:val="center"/>
              <w:rPr>
                <w:b/>
                <w:sz w:val="17"/>
              </w:rPr>
            </w:pPr>
            <w:r>
              <w:rPr>
                <w:b/>
                <w:w w:val="105"/>
                <w:sz w:val="17"/>
              </w:rPr>
              <w:t>Grand Colorado on Peak 8 2021 Unit Expenditures</w:t>
            </w:r>
          </w:p>
        </w:tc>
      </w:tr>
      <w:tr w:rsidR="00F06C50" w14:paraId="6B12D87E" w14:textId="77777777" w:rsidTr="00F06C50">
        <w:trPr>
          <w:trHeight w:val="432"/>
        </w:trPr>
        <w:tc>
          <w:tcPr>
            <w:tcW w:w="3497" w:type="dxa"/>
            <w:tcBorders>
              <w:top w:val="single" w:sz="12" w:space="0" w:color="000000"/>
              <w:bottom w:val="single" w:sz="12" w:space="0" w:color="CCCCCC"/>
              <w:right w:val="single" w:sz="12" w:space="0" w:color="CCCCCC"/>
            </w:tcBorders>
          </w:tcPr>
          <w:p w14:paraId="6BCEFD76" w14:textId="77777777" w:rsidR="00F06C50" w:rsidRDefault="00F06C50" w:rsidP="00F06C50">
            <w:pPr>
              <w:pStyle w:val="TableParagraph"/>
              <w:spacing w:before="6"/>
              <w:rPr>
                <w:sz w:val="17"/>
              </w:rPr>
            </w:pPr>
          </w:p>
          <w:p w14:paraId="7EDE7BE5" w14:textId="77777777" w:rsidR="00F06C50" w:rsidRDefault="00F06C50" w:rsidP="00F06C50">
            <w:pPr>
              <w:pStyle w:val="TableParagraph"/>
              <w:spacing w:line="199" w:lineRule="exact"/>
              <w:ind w:left="1299" w:right="1285"/>
              <w:jc w:val="center"/>
              <w:rPr>
                <w:b/>
                <w:sz w:val="17"/>
              </w:rPr>
            </w:pPr>
            <w:r>
              <w:rPr>
                <w:b/>
                <w:w w:val="105"/>
                <w:sz w:val="17"/>
              </w:rPr>
              <w:t>Description</w:t>
            </w:r>
          </w:p>
        </w:tc>
        <w:tc>
          <w:tcPr>
            <w:tcW w:w="2629" w:type="dxa"/>
            <w:tcBorders>
              <w:top w:val="single" w:sz="12" w:space="0" w:color="000000"/>
              <w:left w:val="single" w:sz="12" w:space="0" w:color="CCCCCC"/>
              <w:bottom w:val="single" w:sz="12" w:space="0" w:color="CCCCCC"/>
              <w:right w:val="single" w:sz="12" w:space="0" w:color="CCCCCC"/>
            </w:tcBorders>
          </w:tcPr>
          <w:p w14:paraId="3843ECEA" w14:textId="77777777" w:rsidR="00F06C50" w:rsidRDefault="00F06C50" w:rsidP="00F06C50">
            <w:pPr>
              <w:pStyle w:val="TableParagraph"/>
              <w:spacing w:before="6"/>
              <w:rPr>
                <w:sz w:val="17"/>
              </w:rPr>
            </w:pPr>
          </w:p>
          <w:p w14:paraId="20E49611" w14:textId="77777777" w:rsidR="00F06C50" w:rsidRDefault="00F06C50" w:rsidP="00F06C50">
            <w:pPr>
              <w:pStyle w:val="TableParagraph"/>
              <w:spacing w:line="199" w:lineRule="exact"/>
              <w:ind w:left="949" w:right="929"/>
              <w:jc w:val="center"/>
              <w:rPr>
                <w:b/>
                <w:sz w:val="17"/>
              </w:rPr>
            </w:pPr>
            <w:r>
              <w:rPr>
                <w:b/>
                <w:w w:val="105"/>
                <w:sz w:val="17"/>
              </w:rPr>
              <w:t>Budget</w:t>
            </w:r>
          </w:p>
        </w:tc>
        <w:tc>
          <w:tcPr>
            <w:tcW w:w="2485" w:type="dxa"/>
            <w:tcBorders>
              <w:top w:val="single" w:sz="12" w:space="0" w:color="000000"/>
              <w:left w:val="single" w:sz="12" w:space="0" w:color="CCCCCC"/>
              <w:bottom w:val="single" w:sz="12" w:space="0" w:color="CCCCCC"/>
              <w:right w:val="single" w:sz="12" w:space="0" w:color="000000"/>
            </w:tcBorders>
          </w:tcPr>
          <w:p w14:paraId="7C5DC178" w14:textId="77777777" w:rsidR="00F06C50" w:rsidRDefault="00F06C50" w:rsidP="00F06C50">
            <w:pPr>
              <w:pStyle w:val="TableParagraph"/>
              <w:spacing w:before="6"/>
              <w:rPr>
                <w:sz w:val="17"/>
              </w:rPr>
            </w:pPr>
          </w:p>
          <w:p w14:paraId="33D41ABF" w14:textId="77777777" w:rsidR="00F06C50" w:rsidRDefault="00F06C50" w:rsidP="00F06C50">
            <w:pPr>
              <w:pStyle w:val="TableParagraph"/>
              <w:spacing w:line="199" w:lineRule="exact"/>
              <w:ind w:left="275" w:right="265"/>
              <w:jc w:val="center"/>
              <w:rPr>
                <w:b/>
                <w:sz w:val="17"/>
              </w:rPr>
            </w:pPr>
            <w:r>
              <w:rPr>
                <w:b/>
                <w:w w:val="105"/>
                <w:sz w:val="17"/>
              </w:rPr>
              <w:t>Notes</w:t>
            </w:r>
          </w:p>
        </w:tc>
      </w:tr>
      <w:tr w:rsidR="00F06C50" w14:paraId="22985CCD" w14:textId="77777777" w:rsidTr="00F06C50">
        <w:trPr>
          <w:trHeight w:val="226"/>
        </w:trPr>
        <w:tc>
          <w:tcPr>
            <w:tcW w:w="3497" w:type="dxa"/>
            <w:tcBorders>
              <w:top w:val="single" w:sz="12" w:space="0" w:color="CCCCCC"/>
              <w:bottom w:val="single" w:sz="6" w:space="0" w:color="D3D3D3"/>
              <w:right w:val="single" w:sz="12" w:space="0" w:color="CCCCCC"/>
            </w:tcBorders>
          </w:tcPr>
          <w:p w14:paraId="4D084213" w14:textId="77777777" w:rsidR="00F06C50" w:rsidRDefault="00F06C50" w:rsidP="00F06C50">
            <w:pPr>
              <w:pStyle w:val="TableParagraph"/>
              <w:spacing w:before="8"/>
              <w:ind w:left="23"/>
              <w:rPr>
                <w:rFonts w:ascii="Arial"/>
                <w:sz w:val="15"/>
              </w:rPr>
            </w:pPr>
            <w:r>
              <w:rPr>
                <w:rFonts w:ascii="Arial"/>
                <w:w w:val="105"/>
                <w:sz w:val="15"/>
              </w:rPr>
              <w:t>Breck Master - Balcony Furniture</w:t>
            </w:r>
          </w:p>
        </w:tc>
        <w:tc>
          <w:tcPr>
            <w:tcW w:w="2629" w:type="dxa"/>
            <w:tcBorders>
              <w:top w:val="single" w:sz="12" w:space="0" w:color="CCCCCC"/>
              <w:left w:val="single" w:sz="12" w:space="0" w:color="CCCCCC"/>
              <w:bottom w:val="single" w:sz="12" w:space="0" w:color="CCCCCC"/>
              <w:right w:val="single" w:sz="12" w:space="0" w:color="CCCCCC"/>
            </w:tcBorders>
          </w:tcPr>
          <w:p w14:paraId="50DBA6BF" w14:textId="77777777" w:rsidR="00F06C50" w:rsidRDefault="00F06C50" w:rsidP="00F06C50">
            <w:pPr>
              <w:pStyle w:val="TableParagraph"/>
              <w:spacing w:before="8" w:line="199" w:lineRule="exact"/>
              <w:ind w:left="939" w:right="932"/>
              <w:jc w:val="center"/>
              <w:rPr>
                <w:sz w:val="17"/>
              </w:rPr>
            </w:pPr>
            <w:r>
              <w:rPr>
                <w:w w:val="105"/>
                <w:sz w:val="17"/>
              </w:rPr>
              <w:t>$29,046</w:t>
            </w:r>
          </w:p>
        </w:tc>
        <w:tc>
          <w:tcPr>
            <w:tcW w:w="2485" w:type="dxa"/>
            <w:tcBorders>
              <w:top w:val="single" w:sz="12" w:space="0" w:color="CCCCCC"/>
              <w:left w:val="single" w:sz="12" w:space="0" w:color="CCCCCC"/>
              <w:bottom w:val="single" w:sz="12" w:space="0" w:color="CCCCCC"/>
              <w:right w:val="single" w:sz="12" w:space="0" w:color="000000"/>
            </w:tcBorders>
          </w:tcPr>
          <w:p w14:paraId="1598D10B"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3DDB3A72" w14:textId="77777777" w:rsidTr="00F06C50">
        <w:trPr>
          <w:trHeight w:val="237"/>
        </w:trPr>
        <w:tc>
          <w:tcPr>
            <w:tcW w:w="3497" w:type="dxa"/>
            <w:tcBorders>
              <w:top w:val="single" w:sz="6" w:space="0" w:color="D3D3D3"/>
              <w:bottom w:val="single" w:sz="6" w:space="0" w:color="D3D3D3"/>
              <w:right w:val="single" w:sz="12" w:space="0" w:color="CCCCCC"/>
            </w:tcBorders>
          </w:tcPr>
          <w:p w14:paraId="4A2CFB17" w14:textId="77777777" w:rsidR="00F06C50" w:rsidRDefault="00F06C50" w:rsidP="00F06C50">
            <w:pPr>
              <w:pStyle w:val="TableParagraph"/>
              <w:spacing w:before="19"/>
              <w:ind w:left="23"/>
              <w:rPr>
                <w:rFonts w:ascii="Arial"/>
                <w:sz w:val="15"/>
              </w:rPr>
            </w:pPr>
            <w:r>
              <w:rPr>
                <w:rFonts w:ascii="Arial"/>
                <w:w w:val="105"/>
                <w:sz w:val="15"/>
              </w:rPr>
              <w:t>Breck Master - Coffee &amp; End Tables (One Time)</w:t>
            </w:r>
          </w:p>
        </w:tc>
        <w:tc>
          <w:tcPr>
            <w:tcW w:w="2629" w:type="dxa"/>
            <w:tcBorders>
              <w:top w:val="single" w:sz="12" w:space="0" w:color="CCCCCC"/>
              <w:left w:val="single" w:sz="12" w:space="0" w:color="CCCCCC"/>
              <w:bottom w:val="single" w:sz="12" w:space="0" w:color="CCCCCC"/>
              <w:right w:val="single" w:sz="12" w:space="0" w:color="CCCCCC"/>
            </w:tcBorders>
          </w:tcPr>
          <w:p w14:paraId="3AA97A4C" w14:textId="77777777" w:rsidR="00F06C50" w:rsidRDefault="00F06C50" w:rsidP="00F06C50">
            <w:pPr>
              <w:pStyle w:val="TableParagraph"/>
              <w:spacing w:before="18" w:line="199" w:lineRule="exact"/>
              <w:ind w:left="939" w:right="932"/>
              <w:jc w:val="center"/>
              <w:rPr>
                <w:sz w:val="17"/>
              </w:rPr>
            </w:pPr>
            <w:r>
              <w:rPr>
                <w:w w:val="105"/>
                <w:sz w:val="17"/>
              </w:rPr>
              <w:t>$10,300</w:t>
            </w:r>
          </w:p>
        </w:tc>
        <w:tc>
          <w:tcPr>
            <w:tcW w:w="2485" w:type="dxa"/>
            <w:tcBorders>
              <w:top w:val="single" w:sz="12" w:space="0" w:color="CCCCCC"/>
              <w:left w:val="single" w:sz="12" w:space="0" w:color="CCCCCC"/>
              <w:bottom w:val="single" w:sz="12" w:space="0" w:color="CCCCCC"/>
              <w:right w:val="single" w:sz="12" w:space="0" w:color="000000"/>
            </w:tcBorders>
          </w:tcPr>
          <w:p w14:paraId="12C58064" w14:textId="77777777" w:rsidR="00F06C50" w:rsidRDefault="00F06C50" w:rsidP="00F06C50">
            <w:pPr>
              <w:pStyle w:val="TableParagraph"/>
              <w:spacing w:before="18" w:line="199" w:lineRule="exact"/>
              <w:ind w:left="277" w:right="265"/>
              <w:jc w:val="center"/>
              <w:rPr>
                <w:sz w:val="17"/>
              </w:rPr>
            </w:pPr>
            <w:r>
              <w:rPr>
                <w:w w:val="105"/>
                <w:sz w:val="17"/>
              </w:rPr>
              <w:t>Spring</w:t>
            </w:r>
          </w:p>
        </w:tc>
      </w:tr>
      <w:tr w:rsidR="00F06C50" w14:paraId="2E79AE47" w14:textId="77777777" w:rsidTr="00F06C50">
        <w:trPr>
          <w:trHeight w:val="226"/>
        </w:trPr>
        <w:tc>
          <w:tcPr>
            <w:tcW w:w="3497" w:type="dxa"/>
            <w:tcBorders>
              <w:top w:val="single" w:sz="6" w:space="0" w:color="D3D3D3"/>
              <w:bottom w:val="single" w:sz="6" w:space="0" w:color="D3D3D3"/>
              <w:right w:val="single" w:sz="12" w:space="0" w:color="CCCCCC"/>
            </w:tcBorders>
          </w:tcPr>
          <w:p w14:paraId="1E5DF125" w14:textId="77777777" w:rsidR="00F06C50" w:rsidRDefault="00F06C50" w:rsidP="00F06C50">
            <w:pPr>
              <w:pStyle w:val="TableParagraph"/>
              <w:spacing w:before="8"/>
              <w:ind w:left="23"/>
              <w:rPr>
                <w:rFonts w:ascii="Arial"/>
                <w:sz w:val="15"/>
              </w:rPr>
            </w:pPr>
            <w:r>
              <w:rPr>
                <w:rFonts w:ascii="Arial"/>
                <w:w w:val="105"/>
                <w:sz w:val="15"/>
              </w:rPr>
              <w:t>Breck Master- Washer/Dryer - Par</w:t>
            </w:r>
          </w:p>
        </w:tc>
        <w:tc>
          <w:tcPr>
            <w:tcW w:w="2629" w:type="dxa"/>
            <w:tcBorders>
              <w:top w:val="single" w:sz="12" w:space="0" w:color="CCCCCC"/>
              <w:left w:val="single" w:sz="12" w:space="0" w:color="CCCCCC"/>
              <w:bottom w:val="single" w:sz="12" w:space="0" w:color="CCCCCC"/>
              <w:right w:val="single" w:sz="12" w:space="0" w:color="CCCCCC"/>
            </w:tcBorders>
          </w:tcPr>
          <w:p w14:paraId="14F8E818" w14:textId="77777777" w:rsidR="00F06C50" w:rsidRDefault="00F06C50" w:rsidP="00F06C50">
            <w:pPr>
              <w:pStyle w:val="TableParagraph"/>
              <w:spacing w:before="8" w:line="199" w:lineRule="exact"/>
              <w:ind w:left="949" w:right="932"/>
              <w:jc w:val="center"/>
              <w:rPr>
                <w:sz w:val="17"/>
              </w:rPr>
            </w:pPr>
            <w:r>
              <w:rPr>
                <w:w w:val="105"/>
                <w:sz w:val="17"/>
              </w:rPr>
              <w:t>$6,180</w:t>
            </w:r>
          </w:p>
        </w:tc>
        <w:tc>
          <w:tcPr>
            <w:tcW w:w="2485" w:type="dxa"/>
            <w:tcBorders>
              <w:top w:val="single" w:sz="12" w:space="0" w:color="CCCCCC"/>
              <w:left w:val="single" w:sz="12" w:space="0" w:color="CCCCCC"/>
              <w:bottom w:val="single" w:sz="12" w:space="0" w:color="CCCCCC"/>
              <w:right w:val="single" w:sz="12" w:space="0" w:color="000000"/>
            </w:tcBorders>
          </w:tcPr>
          <w:p w14:paraId="2BEC976B"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595F1C45" w14:textId="77777777" w:rsidTr="00F06C50">
        <w:trPr>
          <w:trHeight w:val="226"/>
        </w:trPr>
        <w:tc>
          <w:tcPr>
            <w:tcW w:w="3497" w:type="dxa"/>
            <w:tcBorders>
              <w:top w:val="single" w:sz="6" w:space="0" w:color="D3D3D3"/>
              <w:bottom w:val="single" w:sz="6" w:space="0" w:color="D3D3D3"/>
              <w:right w:val="single" w:sz="12" w:space="0" w:color="CCCCCC"/>
            </w:tcBorders>
          </w:tcPr>
          <w:p w14:paraId="0D1F9B6F" w14:textId="77777777" w:rsidR="00F06C50" w:rsidRDefault="00F06C50" w:rsidP="00F06C50">
            <w:pPr>
              <w:pStyle w:val="TableParagraph"/>
              <w:spacing w:before="8"/>
              <w:ind w:left="23"/>
              <w:rPr>
                <w:rFonts w:ascii="Arial"/>
                <w:sz w:val="15"/>
              </w:rPr>
            </w:pPr>
            <w:r>
              <w:rPr>
                <w:rFonts w:ascii="Arial"/>
                <w:w w:val="105"/>
                <w:sz w:val="15"/>
              </w:rPr>
              <w:t>CO Master - Balcony Furniture</w:t>
            </w:r>
          </w:p>
        </w:tc>
        <w:tc>
          <w:tcPr>
            <w:tcW w:w="2629" w:type="dxa"/>
            <w:tcBorders>
              <w:top w:val="single" w:sz="12" w:space="0" w:color="CCCCCC"/>
              <w:left w:val="single" w:sz="12" w:space="0" w:color="CCCCCC"/>
              <w:bottom w:val="single" w:sz="12" w:space="0" w:color="CCCCCC"/>
              <w:right w:val="single" w:sz="12" w:space="0" w:color="CCCCCC"/>
            </w:tcBorders>
          </w:tcPr>
          <w:p w14:paraId="109AA94D" w14:textId="77777777" w:rsidR="00F06C50" w:rsidRDefault="00F06C50" w:rsidP="00F06C50">
            <w:pPr>
              <w:pStyle w:val="TableParagraph"/>
              <w:spacing w:before="8" w:line="199" w:lineRule="exact"/>
              <w:ind w:left="939" w:right="932"/>
              <w:jc w:val="center"/>
              <w:rPr>
                <w:sz w:val="17"/>
              </w:rPr>
            </w:pPr>
            <w:r>
              <w:rPr>
                <w:w w:val="105"/>
                <w:sz w:val="17"/>
              </w:rPr>
              <w:t>$26,780</w:t>
            </w:r>
          </w:p>
        </w:tc>
        <w:tc>
          <w:tcPr>
            <w:tcW w:w="2485" w:type="dxa"/>
            <w:tcBorders>
              <w:top w:val="single" w:sz="12" w:space="0" w:color="CCCCCC"/>
              <w:left w:val="single" w:sz="12" w:space="0" w:color="CCCCCC"/>
              <w:bottom w:val="single" w:sz="12" w:space="0" w:color="CCCCCC"/>
              <w:right w:val="single" w:sz="12" w:space="0" w:color="000000"/>
            </w:tcBorders>
          </w:tcPr>
          <w:p w14:paraId="185D9663"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4431B988" w14:textId="77777777" w:rsidTr="00F06C50">
        <w:trPr>
          <w:trHeight w:val="226"/>
        </w:trPr>
        <w:tc>
          <w:tcPr>
            <w:tcW w:w="3497" w:type="dxa"/>
            <w:tcBorders>
              <w:top w:val="single" w:sz="6" w:space="0" w:color="D3D3D3"/>
              <w:bottom w:val="single" w:sz="6" w:space="0" w:color="D3D3D3"/>
              <w:right w:val="single" w:sz="12" w:space="0" w:color="CCCCCC"/>
            </w:tcBorders>
          </w:tcPr>
          <w:p w14:paraId="30CC67C5" w14:textId="77777777" w:rsidR="00F06C50" w:rsidRDefault="00F06C50" w:rsidP="00F06C50">
            <w:pPr>
              <w:pStyle w:val="TableParagraph"/>
              <w:spacing w:before="8"/>
              <w:ind w:left="23"/>
              <w:rPr>
                <w:rFonts w:ascii="Arial"/>
                <w:sz w:val="15"/>
              </w:rPr>
            </w:pPr>
            <w:r>
              <w:rPr>
                <w:rFonts w:ascii="Arial"/>
                <w:w w:val="105"/>
                <w:sz w:val="15"/>
              </w:rPr>
              <w:t>CO Master - Washer/Dryer - Par</w:t>
            </w:r>
          </w:p>
        </w:tc>
        <w:tc>
          <w:tcPr>
            <w:tcW w:w="2629" w:type="dxa"/>
            <w:tcBorders>
              <w:top w:val="single" w:sz="12" w:space="0" w:color="CCCCCC"/>
              <w:left w:val="single" w:sz="12" w:space="0" w:color="CCCCCC"/>
              <w:bottom w:val="single" w:sz="12" w:space="0" w:color="CCCCCC"/>
              <w:right w:val="single" w:sz="12" w:space="0" w:color="CCCCCC"/>
            </w:tcBorders>
          </w:tcPr>
          <w:p w14:paraId="2CB5CF34" w14:textId="77777777" w:rsidR="00F06C50" w:rsidRDefault="00F06C50" w:rsidP="00F06C50">
            <w:pPr>
              <w:pStyle w:val="TableParagraph"/>
              <w:spacing w:before="8" w:line="199" w:lineRule="exact"/>
              <w:ind w:left="949" w:right="932"/>
              <w:jc w:val="center"/>
              <w:rPr>
                <w:sz w:val="17"/>
              </w:rPr>
            </w:pPr>
            <w:r>
              <w:rPr>
                <w:w w:val="105"/>
                <w:sz w:val="17"/>
              </w:rPr>
              <w:t>$3,090</w:t>
            </w:r>
          </w:p>
        </w:tc>
        <w:tc>
          <w:tcPr>
            <w:tcW w:w="2485" w:type="dxa"/>
            <w:tcBorders>
              <w:top w:val="single" w:sz="12" w:space="0" w:color="CCCCCC"/>
              <w:left w:val="single" w:sz="12" w:space="0" w:color="CCCCCC"/>
              <w:bottom w:val="single" w:sz="12" w:space="0" w:color="CCCCCC"/>
              <w:right w:val="single" w:sz="12" w:space="0" w:color="000000"/>
            </w:tcBorders>
          </w:tcPr>
          <w:p w14:paraId="55DAC12D"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0B40564A" w14:textId="77777777" w:rsidTr="00F06C50">
        <w:trPr>
          <w:trHeight w:val="226"/>
        </w:trPr>
        <w:tc>
          <w:tcPr>
            <w:tcW w:w="3497" w:type="dxa"/>
            <w:tcBorders>
              <w:top w:val="single" w:sz="6" w:space="0" w:color="D3D3D3"/>
              <w:bottom w:val="single" w:sz="6" w:space="0" w:color="D3D3D3"/>
              <w:right w:val="single" w:sz="12" w:space="0" w:color="CCCCCC"/>
            </w:tcBorders>
          </w:tcPr>
          <w:p w14:paraId="42A77C9C" w14:textId="77777777" w:rsidR="00F06C50" w:rsidRDefault="00F06C50" w:rsidP="00F06C50">
            <w:pPr>
              <w:pStyle w:val="TableParagraph"/>
              <w:spacing w:before="8"/>
              <w:ind w:left="23"/>
              <w:rPr>
                <w:rFonts w:ascii="Arial"/>
                <w:sz w:val="15"/>
              </w:rPr>
            </w:pPr>
            <w:r>
              <w:rPr>
                <w:rFonts w:ascii="Arial"/>
                <w:w w:val="105"/>
                <w:sz w:val="15"/>
              </w:rPr>
              <w:t>CO Master- Sofa Sleeper</w:t>
            </w:r>
          </w:p>
        </w:tc>
        <w:tc>
          <w:tcPr>
            <w:tcW w:w="2629" w:type="dxa"/>
            <w:tcBorders>
              <w:top w:val="single" w:sz="12" w:space="0" w:color="CCCCCC"/>
              <w:left w:val="single" w:sz="12" w:space="0" w:color="CCCCCC"/>
              <w:bottom w:val="single" w:sz="12" w:space="0" w:color="CCCCCC"/>
              <w:right w:val="single" w:sz="12" w:space="0" w:color="CCCCCC"/>
            </w:tcBorders>
          </w:tcPr>
          <w:p w14:paraId="2E643D39" w14:textId="77777777" w:rsidR="00F06C50" w:rsidRDefault="00F06C50" w:rsidP="00F06C50">
            <w:pPr>
              <w:pStyle w:val="TableParagraph"/>
              <w:spacing w:before="8" w:line="199" w:lineRule="exact"/>
              <w:ind w:left="939" w:right="932"/>
              <w:jc w:val="center"/>
              <w:rPr>
                <w:sz w:val="17"/>
              </w:rPr>
            </w:pPr>
            <w:r>
              <w:rPr>
                <w:w w:val="105"/>
                <w:sz w:val="17"/>
              </w:rPr>
              <w:t>$75,087</w:t>
            </w:r>
          </w:p>
        </w:tc>
        <w:tc>
          <w:tcPr>
            <w:tcW w:w="2485" w:type="dxa"/>
            <w:tcBorders>
              <w:top w:val="single" w:sz="12" w:space="0" w:color="CCCCCC"/>
              <w:left w:val="single" w:sz="12" w:space="0" w:color="CCCCCC"/>
              <w:bottom w:val="single" w:sz="12" w:space="0" w:color="CCCCCC"/>
              <w:right w:val="single" w:sz="12" w:space="0" w:color="000000"/>
            </w:tcBorders>
          </w:tcPr>
          <w:p w14:paraId="568D714C"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14EA480A" w14:textId="77777777" w:rsidTr="00F06C50">
        <w:trPr>
          <w:trHeight w:val="226"/>
        </w:trPr>
        <w:tc>
          <w:tcPr>
            <w:tcW w:w="3497" w:type="dxa"/>
            <w:tcBorders>
              <w:top w:val="single" w:sz="6" w:space="0" w:color="D3D3D3"/>
              <w:bottom w:val="single" w:sz="6" w:space="0" w:color="D3D3D3"/>
              <w:right w:val="single" w:sz="12" w:space="0" w:color="CCCCCC"/>
            </w:tcBorders>
          </w:tcPr>
          <w:p w14:paraId="3E3B1B04" w14:textId="77777777" w:rsidR="00F06C50" w:rsidRDefault="00F06C50" w:rsidP="00F06C50">
            <w:pPr>
              <w:pStyle w:val="TableParagraph"/>
              <w:spacing w:before="8"/>
              <w:ind w:left="23"/>
              <w:rPr>
                <w:rFonts w:ascii="Arial"/>
                <w:sz w:val="15"/>
              </w:rPr>
            </w:pPr>
            <w:r>
              <w:rPr>
                <w:rFonts w:ascii="Arial"/>
                <w:w w:val="105"/>
                <w:sz w:val="15"/>
              </w:rPr>
              <w:t>Contingency</w:t>
            </w:r>
          </w:p>
        </w:tc>
        <w:tc>
          <w:tcPr>
            <w:tcW w:w="2629" w:type="dxa"/>
            <w:tcBorders>
              <w:top w:val="single" w:sz="12" w:space="0" w:color="CCCCCC"/>
              <w:left w:val="single" w:sz="12" w:space="0" w:color="CCCCCC"/>
              <w:bottom w:val="single" w:sz="12" w:space="0" w:color="CCCCCC"/>
              <w:right w:val="single" w:sz="12" w:space="0" w:color="CCCCCC"/>
            </w:tcBorders>
          </w:tcPr>
          <w:p w14:paraId="7C8842E3" w14:textId="77777777" w:rsidR="00F06C50" w:rsidRDefault="00F06C50" w:rsidP="00F06C50">
            <w:pPr>
              <w:pStyle w:val="TableParagraph"/>
              <w:spacing w:before="8" w:line="199" w:lineRule="exact"/>
              <w:ind w:left="939" w:right="932"/>
              <w:jc w:val="center"/>
              <w:rPr>
                <w:sz w:val="17"/>
              </w:rPr>
            </w:pPr>
            <w:r>
              <w:rPr>
                <w:w w:val="105"/>
                <w:sz w:val="17"/>
              </w:rPr>
              <w:t>$25,000</w:t>
            </w:r>
          </w:p>
        </w:tc>
        <w:tc>
          <w:tcPr>
            <w:tcW w:w="2485" w:type="dxa"/>
            <w:tcBorders>
              <w:top w:val="single" w:sz="12" w:space="0" w:color="CCCCCC"/>
              <w:left w:val="single" w:sz="12" w:space="0" w:color="CCCCCC"/>
              <w:bottom w:val="single" w:sz="12" w:space="0" w:color="CCCCCC"/>
              <w:right w:val="single" w:sz="12" w:space="0" w:color="000000"/>
            </w:tcBorders>
          </w:tcPr>
          <w:p w14:paraId="127B07E3"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25E0016B" w14:textId="77777777" w:rsidTr="00F06C50">
        <w:trPr>
          <w:trHeight w:val="226"/>
        </w:trPr>
        <w:tc>
          <w:tcPr>
            <w:tcW w:w="3497" w:type="dxa"/>
            <w:tcBorders>
              <w:top w:val="single" w:sz="6" w:space="0" w:color="D3D3D3"/>
              <w:bottom w:val="single" w:sz="6" w:space="0" w:color="D3D3D3"/>
              <w:right w:val="single" w:sz="12" w:space="0" w:color="CCCCCC"/>
            </w:tcBorders>
          </w:tcPr>
          <w:p w14:paraId="7ADA606D" w14:textId="77777777" w:rsidR="00F06C50" w:rsidRDefault="00F06C50" w:rsidP="00F06C50">
            <w:pPr>
              <w:pStyle w:val="TableParagraph"/>
              <w:spacing w:before="8"/>
              <w:ind w:left="23"/>
              <w:rPr>
                <w:rFonts w:ascii="Arial"/>
                <w:sz w:val="15"/>
              </w:rPr>
            </w:pPr>
            <w:r>
              <w:rPr>
                <w:rFonts w:ascii="Arial"/>
                <w:w w:val="105"/>
                <w:sz w:val="15"/>
              </w:rPr>
              <w:t>Kitchen- Microwave - Par</w:t>
            </w:r>
          </w:p>
        </w:tc>
        <w:tc>
          <w:tcPr>
            <w:tcW w:w="2629" w:type="dxa"/>
            <w:tcBorders>
              <w:top w:val="single" w:sz="12" w:space="0" w:color="CCCCCC"/>
              <w:left w:val="single" w:sz="12" w:space="0" w:color="CCCCCC"/>
              <w:bottom w:val="single" w:sz="12" w:space="0" w:color="CCCCCC"/>
              <w:right w:val="single" w:sz="12" w:space="0" w:color="CCCCCC"/>
            </w:tcBorders>
          </w:tcPr>
          <w:p w14:paraId="26B229AA" w14:textId="77777777" w:rsidR="00F06C50" w:rsidRDefault="00F06C50" w:rsidP="00F06C50">
            <w:pPr>
              <w:pStyle w:val="TableParagraph"/>
              <w:spacing w:before="8" w:line="199" w:lineRule="exact"/>
              <w:ind w:left="949" w:right="932"/>
              <w:jc w:val="center"/>
              <w:rPr>
                <w:sz w:val="17"/>
              </w:rPr>
            </w:pPr>
            <w:r>
              <w:rPr>
                <w:w w:val="105"/>
                <w:sz w:val="17"/>
              </w:rPr>
              <w:t>$1,288</w:t>
            </w:r>
          </w:p>
        </w:tc>
        <w:tc>
          <w:tcPr>
            <w:tcW w:w="2485" w:type="dxa"/>
            <w:tcBorders>
              <w:top w:val="single" w:sz="12" w:space="0" w:color="CCCCCC"/>
              <w:left w:val="single" w:sz="12" w:space="0" w:color="CCCCCC"/>
              <w:bottom w:val="single" w:sz="12" w:space="0" w:color="CCCCCC"/>
              <w:right w:val="single" w:sz="12" w:space="0" w:color="000000"/>
            </w:tcBorders>
          </w:tcPr>
          <w:p w14:paraId="1BF5202C"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73B68326" w14:textId="77777777" w:rsidTr="00F06C50">
        <w:trPr>
          <w:trHeight w:val="226"/>
        </w:trPr>
        <w:tc>
          <w:tcPr>
            <w:tcW w:w="3497" w:type="dxa"/>
            <w:tcBorders>
              <w:top w:val="single" w:sz="6" w:space="0" w:color="D3D3D3"/>
              <w:bottom w:val="single" w:sz="6" w:space="0" w:color="D3D3D3"/>
              <w:right w:val="single" w:sz="12" w:space="0" w:color="CCCCCC"/>
            </w:tcBorders>
          </w:tcPr>
          <w:p w14:paraId="1DA319A6" w14:textId="77777777" w:rsidR="00F06C50" w:rsidRDefault="00F06C50" w:rsidP="00F06C50">
            <w:pPr>
              <w:pStyle w:val="TableParagraph"/>
              <w:spacing w:before="8"/>
              <w:ind w:left="23"/>
              <w:rPr>
                <w:rFonts w:ascii="Arial"/>
                <w:sz w:val="15"/>
              </w:rPr>
            </w:pPr>
            <w:r>
              <w:rPr>
                <w:rFonts w:ascii="Arial"/>
                <w:w w:val="105"/>
                <w:sz w:val="15"/>
              </w:rPr>
              <w:t>Kitchen- Oven - Par</w:t>
            </w:r>
          </w:p>
        </w:tc>
        <w:tc>
          <w:tcPr>
            <w:tcW w:w="2629" w:type="dxa"/>
            <w:tcBorders>
              <w:top w:val="single" w:sz="12" w:space="0" w:color="CCCCCC"/>
              <w:left w:val="single" w:sz="12" w:space="0" w:color="CCCCCC"/>
              <w:bottom w:val="single" w:sz="12" w:space="0" w:color="CCCCCC"/>
              <w:right w:val="single" w:sz="12" w:space="0" w:color="CCCCCC"/>
            </w:tcBorders>
          </w:tcPr>
          <w:p w14:paraId="151BBC7D" w14:textId="77777777" w:rsidR="00F06C50" w:rsidRDefault="00F06C50" w:rsidP="00F06C50">
            <w:pPr>
              <w:pStyle w:val="TableParagraph"/>
              <w:spacing w:before="8" w:line="199" w:lineRule="exact"/>
              <w:ind w:left="949" w:right="932"/>
              <w:jc w:val="center"/>
              <w:rPr>
                <w:sz w:val="17"/>
              </w:rPr>
            </w:pPr>
            <w:r>
              <w:rPr>
                <w:w w:val="105"/>
                <w:sz w:val="17"/>
              </w:rPr>
              <w:t>$6,180</w:t>
            </w:r>
          </w:p>
        </w:tc>
        <w:tc>
          <w:tcPr>
            <w:tcW w:w="2485" w:type="dxa"/>
            <w:tcBorders>
              <w:top w:val="single" w:sz="12" w:space="0" w:color="CCCCCC"/>
              <w:left w:val="single" w:sz="12" w:space="0" w:color="CCCCCC"/>
              <w:bottom w:val="single" w:sz="12" w:space="0" w:color="CCCCCC"/>
              <w:right w:val="single" w:sz="12" w:space="0" w:color="000000"/>
            </w:tcBorders>
          </w:tcPr>
          <w:p w14:paraId="641AD050"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2528D64B" w14:textId="77777777" w:rsidTr="00F06C50">
        <w:trPr>
          <w:trHeight w:val="226"/>
        </w:trPr>
        <w:tc>
          <w:tcPr>
            <w:tcW w:w="3497" w:type="dxa"/>
            <w:tcBorders>
              <w:top w:val="single" w:sz="6" w:space="0" w:color="D3D3D3"/>
              <w:bottom w:val="single" w:sz="6" w:space="0" w:color="D3D3D3"/>
              <w:right w:val="single" w:sz="12" w:space="0" w:color="CCCCCC"/>
            </w:tcBorders>
          </w:tcPr>
          <w:p w14:paraId="3BD22CD6" w14:textId="77777777" w:rsidR="00F06C50" w:rsidRDefault="00F06C50" w:rsidP="00F06C50">
            <w:pPr>
              <w:pStyle w:val="TableParagraph"/>
              <w:spacing w:before="8"/>
              <w:ind w:left="23"/>
              <w:rPr>
                <w:rFonts w:ascii="Arial"/>
                <w:sz w:val="15"/>
              </w:rPr>
            </w:pPr>
            <w:r>
              <w:rPr>
                <w:rFonts w:ascii="Arial"/>
                <w:w w:val="105"/>
                <w:sz w:val="15"/>
              </w:rPr>
              <w:t>Master- Dishwasher - Par</w:t>
            </w:r>
          </w:p>
        </w:tc>
        <w:tc>
          <w:tcPr>
            <w:tcW w:w="2629" w:type="dxa"/>
            <w:tcBorders>
              <w:top w:val="single" w:sz="12" w:space="0" w:color="CCCCCC"/>
              <w:left w:val="single" w:sz="12" w:space="0" w:color="CCCCCC"/>
              <w:bottom w:val="single" w:sz="12" w:space="0" w:color="CCCCCC"/>
              <w:right w:val="single" w:sz="12" w:space="0" w:color="CCCCCC"/>
            </w:tcBorders>
          </w:tcPr>
          <w:p w14:paraId="090ED41B" w14:textId="77777777" w:rsidR="00F06C50" w:rsidRDefault="00F06C50" w:rsidP="00F06C50">
            <w:pPr>
              <w:pStyle w:val="TableParagraph"/>
              <w:spacing w:before="8" w:line="199" w:lineRule="exact"/>
              <w:ind w:left="949" w:right="932"/>
              <w:jc w:val="center"/>
              <w:rPr>
                <w:sz w:val="17"/>
              </w:rPr>
            </w:pPr>
            <w:r>
              <w:rPr>
                <w:w w:val="105"/>
                <w:sz w:val="17"/>
              </w:rPr>
              <w:t>$3,605</w:t>
            </w:r>
          </w:p>
        </w:tc>
        <w:tc>
          <w:tcPr>
            <w:tcW w:w="2485" w:type="dxa"/>
            <w:tcBorders>
              <w:top w:val="single" w:sz="12" w:space="0" w:color="CCCCCC"/>
              <w:left w:val="single" w:sz="12" w:space="0" w:color="CCCCCC"/>
              <w:bottom w:val="single" w:sz="12" w:space="0" w:color="CCCCCC"/>
              <w:right w:val="single" w:sz="12" w:space="0" w:color="000000"/>
            </w:tcBorders>
          </w:tcPr>
          <w:p w14:paraId="18EBB26E"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35C68DCA" w14:textId="77777777" w:rsidTr="00F06C50">
        <w:trPr>
          <w:trHeight w:val="226"/>
        </w:trPr>
        <w:tc>
          <w:tcPr>
            <w:tcW w:w="3497" w:type="dxa"/>
            <w:tcBorders>
              <w:top w:val="single" w:sz="6" w:space="0" w:color="D3D3D3"/>
              <w:bottom w:val="single" w:sz="6" w:space="0" w:color="D3D3D3"/>
              <w:right w:val="single" w:sz="12" w:space="0" w:color="CCCCCC"/>
            </w:tcBorders>
          </w:tcPr>
          <w:p w14:paraId="2AB1B4CB" w14:textId="77777777" w:rsidR="00F06C50" w:rsidRDefault="00F06C50" w:rsidP="00F06C50">
            <w:pPr>
              <w:pStyle w:val="TableParagraph"/>
              <w:spacing w:before="8"/>
              <w:ind w:left="23"/>
              <w:rPr>
                <w:rFonts w:ascii="Arial"/>
                <w:sz w:val="15"/>
              </w:rPr>
            </w:pPr>
            <w:r>
              <w:rPr>
                <w:rFonts w:ascii="Arial"/>
                <w:w w:val="105"/>
                <w:sz w:val="15"/>
              </w:rPr>
              <w:t>Master- Refrigerator - Par</w:t>
            </w:r>
          </w:p>
        </w:tc>
        <w:tc>
          <w:tcPr>
            <w:tcW w:w="2629" w:type="dxa"/>
            <w:tcBorders>
              <w:top w:val="single" w:sz="12" w:space="0" w:color="CCCCCC"/>
              <w:left w:val="single" w:sz="12" w:space="0" w:color="CCCCCC"/>
              <w:bottom w:val="single" w:sz="12" w:space="0" w:color="CCCCCC"/>
              <w:right w:val="single" w:sz="12" w:space="0" w:color="CCCCCC"/>
            </w:tcBorders>
          </w:tcPr>
          <w:p w14:paraId="7E719666" w14:textId="77777777" w:rsidR="00F06C50" w:rsidRDefault="00F06C50" w:rsidP="00F06C50">
            <w:pPr>
              <w:pStyle w:val="TableParagraph"/>
              <w:spacing w:before="8" w:line="199" w:lineRule="exact"/>
              <w:ind w:left="949" w:right="932"/>
              <w:jc w:val="center"/>
              <w:rPr>
                <w:sz w:val="17"/>
              </w:rPr>
            </w:pPr>
            <w:r>
              <w:rPr>
                <w:w w:val="105"/>
                <w:sz w:val="17"/>
              </w:rPr>
              <w:t>$6,695</w:t>
            </w:r>
          </w:p>
        </w:tc>
        <w:tc>
          <w:tcPr>
            <w:tcW w:w="2485" w:type="dxa"/>
            <w:tcBorders>
              <w:top w:val="single" w:sz="12" w:space="0" w:color="CCCCCC"/>
              <w:left w:val="single" w:sz="12" w:space="0" w:color="CCCCCC"/>
              <w:bottom w:val="single" w:sz="12" w:space="0" w:color="CCCCCC"/>
              <w:right w:val="single" w:sz="12" w:space="0" w:color="000000"/>
            </w:tcBorders>
          </w:tcPr>
          <w:p w14:paraId="66A3D245"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7A25FF16" w14:textId="77777777" w:rsidTr="00F06C50">
        <w:trPr>
          <w:trHeight w:val="226"/>
        </w:trPr>
        <w:tc>
          <w:tcPr>
            <w:tcW w:w="3497" w:type="dxa"/>
            <w:tcBorders>
              <w:top w:val="single" w:sz="6" w:space="0" w:color="D3D3D3"/>
              <w:bottom w:val="single" w:sz="6" w:space="0" w:color="D3D3D3"/>
              <w:right w:val="single" w:sz="12" w:space="0" w:color="CCCCCC"/>
            </w:tcBorders>
          </w:tcPr>
          <w:p w14:paraId="1D3A475E" w14:textId="77777777" w:rsidR="00F06C50" w:rsidRDefault="00F06C50" w:rsidP="00F06C50">
            <w:pPr>
              <w:pStyle w:val="TableParagraph"/>
              <w:spacing w:before="8"/>
              <w:ind w:left="23"/>
              <w:rPr>
                <w:rFonts w:ascii="Arial"/>
                <w:sz w:val="15"/>
              </w:rPr>
            </w:pPr>
            <w:r>
              <w:rPr>
                <w:rFonts w:ascii="Arial"/>
                <w:w w:val="105"/>
                <w:sz w:val="15"/>
              </w:rPr>
              <w:t>Suite - Balcony Furniture</w:t>
            </w:r>
          </w:p>
        </w:tc>
        <w:tc>
          <w:tcPr>
            <w:tcW w:w="2629" w:type="dxa"/>
            <w:tcBorders>
              <w:top w:val="single" w:sz="12" w:space="0" w:color="CCCCCC"/>
              <w:left w:val="single" w:sz="12" w:space="0" w:color="CCCCCC"/>
              <w:bottom w:val="single" w:sz="12" w:space="0" w:color="CCCCCC"/>
              <w:right w:val="single" w:sz="12" w:space="0" w:color="CCCCCC"/>
            </w:tcBorders>
          </w:tcPr>
          <w:p w14:paraId="5FD0917A" w14:textId="77777777" w:rsidR="00F06C50" w:rsidRDefault="00F06C50" w:rsidP="00F06C50">
            <w:pPr>
              <w:pStyle w:val="TableParagraph"/>
              <w:spacing w:before="8" w:line="199" w:lineRule="exact"/>
              <w:ind w:left="939" w:right="932"/>
              <w:jc w:val="center"/>
              <w:rPr>
                <w:sz w:val="17"/>
              </w:rPr>
            </w:pPr>
            <w:r>
              <w:rPr>
                <w:w w:val="105"/>
                <w:sz w:val="17"/>
              </w:rPr>
              <w:t>$11,742</w:t>
            </w:r>
          </w:p>
        </w:tc>
        <w:tc>
          <w:tcPr>
            <w:tcW w:w="2485" w:type="dxa"/>
            <w:tcBorders>
              <w:top w:val="single" w:sz="12" w:space="0" w:color="CCCCCC"/>
              <w:left w:val="single" w:sz="12" w:space="0" w:color="CCCCCC"/>
              <w:bottom w:val="single" w:sz="12" w:space="0" w:color="CCCCCC"/>
              <w:right w:val="single" w:sz="12" w:space="0" w:color="000000"/>
            </w:tcBorders>
          </w:tcPr>
          <w:p w14:paraId="5F69D53A"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6238D92A" w14:textId="77777777" w:rsidTr="00F06C50">
        <w:trPr>
          <w:trHeight w:val="226"/>
        </w:trPr>
        <w:tc>
          <w:tcPr>
            <w:tcW w:w="3497" w:type="dxa"/>
            <w:tcBorders>
              <w:top w:val="single" w:sz="6" w:space="0" w:color="D3D3D3"/>
              <w:bottom w:val="single" w:sz="6" w:space="0" w:color="D3D3D3"/>
              <w:right w:val="single" w:sz="12" w:space="0" w:color="CCCCCC"/>
            </w:tcBorders>
          </w:tcPr>
          <w:p w14:paraId="1EB7FA36" w14:textId="77777777" w:rsidR="00F06C50" w:rsidRDefault="00F06C50" w:rsidP="00F06C50">
            <w:pPr>
              <w:pStyle w:val="TableParagraph"/>
              <w:spacing w:before="8"/>
              <w:ind w:left="23"/>
              <w:rPr>
                <w:rFonts w:ascii="Arial"/>
                <w:sz w:val="15"/>
              </w:rPr>
            </w:pPr>
            <w:r>
              <w:rPr>
                <w:rFonts w:ascii="Arial"/>
                <w:w w:val="105"/>
                <w:sz w:val="15"/>
              </w:rPr>
              <w:t>Suite - Coffee &amp; End Table (One Time)</w:t>
            </w:r>
          </w:p>
        </w:tc>
        <w:tc>
          <w:tcPr>
            <w:tcW w:w="2629" w:type="dxa"/>
            <w:tcBorders>
              <w:top w:val="single" w:sz="12" w:space="0" w:color="CCCCCC"/>
              <w:left w:val="single" w:sz="12" w:space="0" w:color="CCCCCC"/>
              <w:bottom w:val="single" w:sz="12" w:space="0" w:color="CCCCCC"/>
              <w:right w:val="single" w:sz="12" w:space="0" w:color="CCCCCC"/>
            </w:tcBorders>
          </w:tcPr>
          <w:p w14:paraId="1306AFFA" w14:textId="77777777" w:rsidR="00F06C50" w:rsidRDefault="00F06C50" w:rsidP="00F06C50">
            <w:pPr>
              <w:pStyle w:val="TableParagraph"/>
              <w:spacing w:before="8" w:line="199" w:lineRule="exact"/>
              <w:ind w:left="949" w:right="932"/>
              <w:jc w:val="center"/>
              <w:rPr>
                <w:sz w:val="17"/>
              </w:rPr>
            </w:pPr>
            <w:r>
              <w:rPr>
                <w:w w:val="105"/>
                <w:sz w:val="17"/>
              </w:rPr>
              <w:t>$8,884</w:t>
            </w:r>
          </w:p>
        </w:tc>
        <w:tc>
          <w:tcPr>
            <w:tcW w:w="2485" w:type="dxa"/>
            <w:tcBorders>
              <w:top w:val="single" w:sz="12" w:space="0" w:color="CCCCCC"/>
              <w:left w:val="single" w:sz="12" w:space="0" w:color="CCCCCC"/>
              <w:bottom w:val="single" w:sz="12" w:space="0" w:color="CCCCCC"/>
              <w:right w:val="single" w:sz="12" w:space="0" w:color="000000"/>
            </w:tcBorders>
          </w:tcPr>
          <w:p w14:paraId="0299D2CE" w14:textId="77777777" w:rsidR="00F06C50" w:rsidRDefault="00F06C50" w:rsidP="00F06C50">
            <w:pPr>
              <w:pStyle w:val="TableParagraph"/>
              <w:spacing w:before="8" w:line="199" w:lineRule="exact"/>
              <w:ind w:left="277" w:right="265"/>
              <w:jc w:val="center"/>
              <w:rPr>
                <w:sz w:val="17"/>
              </w:rPr>
            </w:pPr>
            <w:r>
              <w:rPr>
                <w:w w:val="105"/>
                <w:sz w:val="17"/>
              </w:rPr>
              <w:t>Spring</w:t>
            </w:r>
          </w:p>
        </w:tc>
      </w:tr>
      <w:tr w:rsidR="00F06C50" w14:paraId="0B7202F3" w14:textId="77777777" w:rsidTr="00F06C50">
        <w:trPr>
          <w:trHeight w:val="226"/>
        </w:trPr>
        <w:tc>
          <w:tcPr>
            <w:tcW w:w="3497" w:type="dxa"/>
            <w:tcBorders>
              <w:top w:val="single" w:sz="6" w:space="0" w:color="D3D3D3"/>
              <w:bottom w:val="single" w:sz="6" w:space="0" w:color="D3D3D3"/>
              <w:right w:val="single" w:sz="12" w:space="0" w:color="CCCCCC"/>
            </w:tcBorders>
          </w:tcPr>
          <w:p w14:paraId="39F0002B" w14:textId="77777777" w:rsidR="00F06C50" w:rsidRDefault="00F06C50" w:rsidP="00F06C50">
            <w:pPr>
              <w:pStyle w:val="TableParagraph"/>
              <w:spacing w:before="8"/>
              <w:ind w:left="23"/>
              <w:rPr>
                <w:rFonts w:ascii="Arial"/>
                <w:sz w:val="15"/>
              </w:rPr>
            </w:pPr>
            <w:r>
              <w:rPr>
                <w:rFonts w:ascii="Arial"/>
                <w:w w:val="105"/>
                <w:sz w:val="15"/>
              </w:rPr>
              <w:t>Suite- Cook Top - Par</w:t>
            </w:r>
          </w:p>
        </w:tc>
        <w:tc>
          <w:tcPr>
            <w:tcW w:w="2629" w:type="dxa"/>
            <w:tcBorders>
              <w:top w:val="single" w:sz="12" w:space="0" w:color="CCCCCC"/>
              <w:left w:val="single" w:sz="12" w:space="0" w:color="CCCCCC"/>
              <w:bottom w:val="single" w:sz="12" w:space="0" w:color="CCCCCC"/>
              <w:right w:val="single" w:sz="12" w:space="0" w:color="CCCCCC"/>
            </w:tcBorders>
          </w:tcPr>
          <w:p w14:paraId="47434F48" w14:textId="77777777" w:rsidR="00F06C50" w:rsidRDefault="00F06C50" w:rsidP="00F06C50">
            <w:pPr>
              <w:pStyle w:val="TableParagraph"/>
              <w:spacing w:before="8" w:line="199" w:lineRule="exact"/>
              <w:ind w:left="949" w:right="932"/>
              <w:jc w:val="center"/>
              <w:rPr>
                <w:sz w:val="17"/>
              </w:rPr>
            </w:pPr>
            <w:r>
              <w:rPr>
                <w:w w:val="105"/>
                <w:sz w:val="17"/>
              </w:rPr>
              <w:t>$2,318</w:t>
            </w:r>
          </w:p>
        </w:tc>
        <w:tc>
          <w:tcPr>
            <w:tcW w:w="2485" w:type="dxa"/>
            <w:tcBorders>
              <w:top w:val="single" w:sz="12" w:space="0" w:color="CCCCCC"/>
              <w:left w:val="single" w:sz="12" w:space="0" w:color="CCCCCC"/>
              <w:bottom w:val="single" w:sz="12" w:space="0" w:color="CCCCCC"/>
              <w:right w:val="single" w:sz="12" w:space="0" w:color="000000"/>
            </w:tcBorders>
          </w:tcPr>
          <w:p w14:paraId="7C4558F1"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10258EB9" w14:textId="77777777" w:rsidTr="00F06C50">
        <w:trPr>
          <w:trHeight w:val="226"/>
        </w:trPr>
        <w:tc>
          <w:tcPr>
            <w:tcW w:w="3497" w:type="dxa"/>
            <w:tcBorders>
              <w:top w:val="single" w:sz="6" w:space="0" w:color="D3D3D3"/>
              <w:bottom w:val="single" w:sz="6" w:space="0" w:color="D3D3D3"/>
              <w:right w:val="single" w:sz="12" w:space="0" w:color="CCCCCC"/>
            </w:tcBorders>
          </w:tcPr>
          <w:p w14:paraId="2FE7DF3F" w14:textId="77777777" w:rsidR="00F06C50" w:rsidRDefault="00F06C50" w:rsidP="00F06C50">
            <w:pPr>
              <w:pStyle w:val="TableParagraph"/>
              <w:spacing w:before="8"/>
              <w:ind w:left="23"/>
              <w:rPr>
                <w:rFonts w:ascii="Arial"/>
                <w:sz w:val="15"/>
              </w:rPr>
            </w:pPr>
            <w:r>
              <w:rPr>
                <w:rFonts w:ascii="Arial"/>
                <w:w w:val="105"/>
                <w:sz w:val="15"/>
              </w:rPr>
              <w:t>Suite- Dishwasher - Par</w:t>
            </w:r>
          </w:p>
        </w:tc>
        <w:tc>
          <w:tcPr>
            <w:tcW w:w="2629" w:type="dxa"/>
            <w:tcBorders>
              <w:top w:val="single" w:sz="12" w:space="0" w:color="CCCCCC"/>
              <w:left w:val="single" w:sz="12" w:space="0" w:color="CCCCCC"/>
              <w:bottom w:val="single" w:sz="12" w:space="0" w:color="CCCCCC"/>
              <w:right w:val="single" w:sz="12" w:space="0" w:color="CCCCCC"/>
            </w:tcBorders>
          </w:tcPr>
          <w:p w14:paraId="6D6C4BDA" w14:textId="77777777" w:rsidR="00F06C50" w:rsidRDefault="00F06C50" w:rsidP="00F06C50">
            <w:pPr>
              <w:pStyle w:val="TableParagraph"/>
              <w:spacing w:before="8" w:line="199" w:lineRule="exact"/>
              <w:ind w:left="949" w:right="932"/>
              <w:jc w:val="center"/>
              <w:rPr>
                <w:sz w:val="17"/>
              </w:rPr>
            </w:pPr>
            <w:r>
              <w:rPr>
                <w:w w:val="105"/>
                <w:sz w:val="17"/>
              </w:rPr>
              <w:t>$2,575</w:t>
            </w:r>
          </w:p>
        </w:tc>
        <w:tc>
          <w:tcPr>
            <w:tcW w:w="2485" w:type="dxa"/>
            <w:tcBorders>
              <w:top w:val="single" w:sz="12" w:space="0" w:color="CCCCCC"/>
              <w:left w:val="single" w:sz="12" w:space="0" w:color="CCCCCC"/>
              <w:bottom w:val="single" w:sz="12" w:space="0" w:color="CCCCCC"/>
              <w:right w:val="single" w:sz="12" w:space="0" w:color="000000"/>
            </w:tcBorders>
          </w:tcPr>
          <w:p w14:paraId="6EA6CD79"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7916231E" w14:textId="77777777" w:rsidTr="00F06C50">
        <w:trPr>
          <w:trHeight w:val="226"/>
        </w:trPr>
        <w:tc>
          <w:tcPr>
            <w:tcW w:w="3497" w:type="dxa"/>
            <w:tcBorders>
              <w:top w:val="single" w:sz="6" w:space="0" w:color="D3D3D3"/>
              <w:bottom w:val="single" w:sz="6" w:space="0" w:color="D3D3D3"/>
              <w:right w:val="single" w:sz="12" w:space="0" w:color="CCCCCC"/>
            </w:tcBorders>
          </w:tcPr>
          <w:p w14:paraId="0BE11B1D" w14:textId="77777777" w:rsidR="00F06C50" w:rsidRDefault="00F06C50" w:rsidP="00F06C50">
            <w:pPr>
              <w:pStyle w:val="TableParagraph"/>
              <w:spacing w:before="8"/>
              <w:ind w:left="23"/>
              <w:rPr>
                <w:rFonts w:ascii="Arial"/>
                <w:sz w:val="15"/>
              </w:rPr>
            </w:pPr>
            <w:r>
              <w:rPr>
                <w:rFonts w:ascii="Arial"/>
                <w:w w:val="105"/>
                <w:sz w:val="15"/>
              </w:rPr>
              <w:t>Suite- Refrigerator - Par</w:t>
            </w:r>
          </w:p>
        </w:tc>
        <w:tc>
          <w:tcPr>
            <w:tcW w:w="2629" w:type="dxa"/>
            <w:tcBorders>
              <w:top w:val="single" w:sz="12" w:space="0" w:color="CCCCCC"/>
              <w:left w:val="single" w:sz="12" w:space="0" w:color="CCCCCC"/>
              <w:bottom w:val="single" w:sz="12" w:space="0" w:color="CCCCCC"/>
              <w:right w:val="single" w:sz="12" w:space="0" w:color="CCCCCC"/>
            </w:tcBorders>
          </w:tcPr>
          <w:p w14:paraId="55D9DB16" w14:textId="77777777" w:rsidR="00F06C50" w:rsidRDefault="00F06C50" w:rsidP="00F06C50">
            <w:pPr>
              <w:pStyle w:val="TableParagraph"/>
              <w:spacing w:before="8" w:line="199" w:lineRule="exact"/>
              <w:ind w:left="949" w:right="932"/>
              <w:jc w:val="center"/>
              <w:rPr>
                <w:sz w:val="17"/>
              </w:rPr>
            </w:pPr>
            <w:r>
              <w:rPr>
                <w:w w:val="105"/>
                <w:sz w:val="17"/>
              </w:rPr>
              <w:t>$2,575</w:t>
            </w:r>
          </w:p>
        </w:tc>
        <w:tc>
          <w:tcPr>
            <w:tcW w:w="2485" w:type="dxa"/>
            <w:tcBorders>
              <w:top w:val="single" w:sz="12" w:space="0" w:color="CCCCCC"/>
              <w:left w:val="single" w:sz="12" w:space="0" w:color="CCCCCC"/>
              <w:bottom w:val="nil"/>
              <w:right w:val="single" w:sz="12" w:space="0" w:color="000000"/>
            </w:tcBorders>
          </w:tcPr>
          <w:p w14:paraId="21B6B3A2" w14:textId="77777777" w:rsidR="00F06C50" w:rsidRDefault="00F06C50" w:rsidP="00F06C50">
            <w:pPr>
              <w:pStyle w:val="TableParagraph"/>
              <w:spacing w:before="8" w:line="199" w:lineRule="exact"/>
              <w:ind w:left="271" w:right="265"/>
              <w:jc w:val="center"/>
              <w:rPr>
                <w:sz w:val="17"/>
              </w:rPr>
            </w:pPr>
            <w:r>
              <w:rPr>
                <w:w w:val="105"/>
                <w:sz w:val="17"/>
              </w:rPr>
              <w:t>As needed</w:t>
            </w:r>
          </w:p>
        </w:tc>
      </w:tr>
      <w:tr w:rsidR="00F06C50" w14:paraId="25F60596" w14:textId="77777777" w:rsidTr="00F06C50">
        <w:trPr>
          <w:trHeight w:val="226"/>
        </w:trPr>
        <w:tc>
          <w:tcPr>
            <w:tcW w:w="3497" w:type="dxa"/>
            <w:tcBorders>
              <w:top w:val="single" w:sz="6" w:space="0" w:color="D3D3D3"/>
              <w:bottom w:val="single" w:sz="12" w:space="0" w:color="000000"/>
              <w:right w:val="single" w:sz="12" w:space="0" w:color="CCCCCC"/>
            </w:tcBorders>
          </w:tcPr>
          <w:p w14:paraId="614E2ADC" w14:textId="77777777" w:rsidR="00F06C50" w:rsidRDefault="00F06C50" w:rsidP="00F06C50">
            <w:pPr>
              <w:pStyle w:val="TableParagraph"/>
              <w:spacing w:before="8" w:line="199" w:lineRule="exact"/>
              <w:ind w:right="11"/>
              <w:jc w:val="right"/>
              <w:rPr>
                <w:b/>
                <w:sz w:val="17"/>
              </w:rPr>
            </w:pPr>
            <w:r>
              <w:rPr>
                <w:b/>
                <w:sz w:val="17"/>
              </w:rPr>
              <w:t>Totals:</w:t>
            </w:r>
          </w:p>
        </w:tc>
        <w:tc>
          <w:tcPr>
            <w:tcW w:w="2629" w:type="dxa"/>
            <w:tcBorders>
              <w:top w:val="single" w:sz="12" w:space="0" w:color="CCCCCC"/>
              <w:left w:val="single" w:sz="12" w:space="0" w:color="CCCCCC"/>
              <w:bottom w:val="single" w:sz="12" w:space="0" w:color="000000"/>
              <w:right w:val="nil"/>
            </w:tcBorders>
          </w:tcPr>
          <w:p w14:paraId="0ECF2898" w14:textId="77777777" w:rsidR="00F06C50" w:rsidRDefault="00F06C50" w:rsidP="00F06C50">
            <w:pPr>
              <w:pStyle w:val="TableParagraph"/>
              <w:spacing w:before="8" w:line="199" w:lineRule="exact"/>
              <w:ind w:left="948" w:right="946"/>
              <w:jc w:val="center"/>
              <w:rPr>
                <w:b/>
                <w:sz w:val="17"/>
              </w:rPr>
            </w:pPr>
            <w:r>
              <w:rPr>
                <w:b/>
                <w:w w:val="105"/>
                <w:sz w:val="17"/>
              </w:rPr>
              <w:t>$221,344</w:t>
            </w:r>
          </w:p>
        </w:tc>
        <w:tc>
          <w:tcPr>
            <w:tcW w:w="2485" w:type="dxa"/>
            <w:tcBorders>
              <w:top w:val="nil"/>
              <w:left w:val="nil"/>
              <w:bottom w:val="nil"/>
              <w:right w:val="nil"/>
            </w:tcBorders>
            <w:shd w:val="clear" w:color="auto" w:fill="000000"/>
          </w:tcPr>
          <w:p w14:paraId="3C550D8F" w14:textId="77777777" w:rsidR="00F06C50" w:rsidRDefault="00F06C50" w:rsidP="00F06C50">
            <w:pPr>
              <w:pStyle w:val="TableParagraph"/>
              <w:rPr>
                <w:rFonts w:ascii="Times New Roman"/>
                <w:sz w:val="16"/>
              </w:rPr>
            </w:pPr>
          </w:p>
        </w:tc>
      </w:tr>
    </w:tbl>
    <w:p w14:paraId="2A5537BF" w14:textId="77777777" w:rsidR="00F06C50" w:rsidRPr="006A6280" w:rsidRDefault="00F06C50" w:rsidP="00751C17">
      <w:pPr>
        <w:spacing w:line="240" w:lineRule="auto"/>
        <w:contextualSpacing/>
        <w:rPr>
          <w:b/>
          <w:bCs/>
          <w:sz w:val="8"/>
          <w:szCs w:val="8"/>
          <w:u w:val="single"/>
        </w:rPr>
      </w:pPr>
    </w:p>
    <w:p w14:paraId="7DD34A75" w14:textId="77777777" w:rsidR="005B1FB0" w:rsidRPr="00751C17" w:rsidRDefault="005B1FB0" w:rsidP="005B1FB0">
      <w:pPr>
        <w:ind w:left="720"/>
        <w:rPr>
          <w:i/>
          <w:iCs/>
        </w:rPr>
      </w:pPr>
      <w:r w:rsidRPr="00751C17">
        <w:rPr>
          <w:i/>
          <w:iCs/>
        </w:rPr>
        <w:t>Discussion:</w:t>
      </w:r>
    </w:p>
    <w:p w14:paraId="2DDC6F0E" w14:textId="204EF360" w:rsidR="005B1FB0" w:rsidRDefault="005B1FB0" w:rsidP="005B1FB0">
      <w:pPr>
        <w:pStyle w:val="ListParagraph"/>
        <w:numPr>
          <w:ilvl w:val="1"/>
          <w:numId w:val="1"/>
        </w:numPr>
        <w:rPr>
          <w:i/>
          <w:iCs/>
        </w:rPr>
      </w:pPr>
      <w:r>
        <w:rPr>
          <w:i/>
          <w:iCs/>
        </w:rPr>
        <w:t>Quick review of the Escape Room.</w:t>
      </w:r>
    </w:p>
    <w:p w14:paraId="4843C659" w14:textId="7FE37C79" w:rsidR="00751C17" w:rsidRDefault="00751C17" w:rsidP="00AC4231"/>
    <w:p w14:paraId="552B33A1" w14:textId="2299F83F" w:rsidR="003E15E4" w:rsidRDefault="00F06C50" w:rsidP="00A21DAA">
      <w:pPr>
        <w:spacing w:line="240" w:lineRule="auto"/>
        <w:contextualSpacing/>
        <w:rPr>
          <w:b/>
          <w:bCs/>
          <w:sz w:val="24"/>
          <w:szCs w:val="24"/>
          <w:u w:val="single"/>
        </w:rPr>
      </w:pPr>
      <w:r>
        <w:rPr>
          <w:b/>
          <w:bCs/>
          <w:sz w:val="24"/>
          <w:szCs w:val="24"/>
          <w:u w:val="single"/>
        </w:rPr>
        <w:t>CLUB RULES AND REGULATIONS UPDATE</w:t>
      </w:r>
    </w:p>
    <w:p w14:paraId="07D54475" w14:textId="450EFBDD" w:rsidR="00F06C50" w:rsidRPr="00F06C50" w:rsidRDefault="00F06C50" w:rsidP="00A21DAA">
      <w:pPr>
        <w:spacing w:line="240" w:lineRule="auto"/>
        <w:contextualSpacing/>
        <w:rPr>
          <w:b/>
          <w:bCs/>
          <w:sz w:val="24"/>
          <w:szCs w:val="24"/>
        </w:rPr>
      </w:pPr>
      <w:r>
        <w:rPr>
          <w:sz w:val="24"/>
          <w:szCs w:val="24"/>
        </w:rPr>
        <w:tab/>
      </w:r>
      <w:r w:rsidRPr="00F06C50">
        <w:rPr>
          <w:b/>
          <w:bCs/>
          <w:sz w:val="24"/>
          <w:szCs w:val="24"/>
        </w:rPr>
        <w:t>BONUS TIME INCREASE</w:t>
      </w:r>
    </w:p>
    <w:p w14:paraId="5C057885" w14:textId="77777777" w:rsidR="00F06C50" w:rsidRDefault="00F06C50" w:rsidP="00F06C50">
      <w:pPr>
        <w:spacing w:line="268" w:lineRule="exact"/>
        <w:ind w:left="1429"/>
        <w:rPr>
          <w:b/>
        </w:rPr>
      </w:pPr>
      <w:r>
        <w:rPr>
          <w:b/>
          <w:u w:val="single"/>
        </w:rPr>
        <w:t>Rate Increase to the Grand Colorado on Peak 8 Bonus Time Program</w:t>
      </w:r>
    </w:p>
    <w:p w14:paraId="58ED5BA9" w14:textId="77777777" w:rsidR="00F06C50" w:rsidRPr="00F06C50" w:rsidRDefault="00F06C50" w:rsidP="00F06C50">
      <w:pPr>
        <w:pStyle w:val="BodyText"/>
        <w:spacing w:before="2"/>
        <w:rPr>
          <w:b/>
          <w:sz w:val="4"/>
          <w:szCs w:val="16"/>
        </w:rPr>
      </w:pPr>
    </w:p>
    <w:p w14:paraId="24E237F7" w14:textId="77777777" w:rsidR="00F06C50" w:rsidRDefault="00F06C50" w:rsidP="00F06C50">
      <w:pPr>
        <w:pStyle w:val="BodyText"/>
        <w:spacing w:before="57" w:line="259" w:lineRule="auto"/>
        <w:ind w:left="219" w:right="1392"/>
      </w:pPr>
      <w:r>
        <w:t>Bonus Time rates were increased in 2018. Since that time, operating costs have increased, while Bonus Time rates have remained unchanged.</w:t>
      </w:r>
    </w:p>
    <w:p w14:paraId="1589C2D8" w14:textId="77777777" w:rsidR="00F06C50" w:rsidRDefault="00F06C50" w:rsidP="00F06C50">
      <w:pPr>
        <w:pStyle w:val="BodyText"/>
        <w:spacing w:before="159" w:line="276" w:lineRule="auto"/>
        <w:ind w:left="219" w:right="1762"/>
      </w:pPr>
      <w:r>
        <w:t>As a result, Breckenridge Grand Vacations (BGV) intends to implement a rate increase to the current Grand Colorado on Peak 8 Bonus Time rates.</w:t>
      </w:r>
    </w:p>
    <w:p w14:paraId="61049037" w14:textId="77777777" w:rsidR="00F06C50" w:rsidRDefault="00F06C50" w:rsidP="00F06C50">
      <w:pPr>
        <w:pStyle w:val="BodyText"/>
        <w:spacing w:before="5"/>
        <w:rPr>
          <w:sz w:val="16"/>
        </w:rPr>
      </w:pPr>
    </w:p>
    <w:p w14:paraId="071D6D38" w14:textId="77777777" w:rsidR="00F06C50" w:rsidRDefault="00F06C50" w:rsidP="00F06C50">
      <w:pPr>
        <w:pStyle w:val="BodyText"/>
        <w:ind w:left="219"/>
      </w:pPr>
      <w:r>
        <w:t>Current rates are listed below, in addition to the highlighted increased rates.</w:t>
      </w:r>
    </w:p>
    <w:p w14:paraId="0EF3ABA7" w14:textId="77777777" w:rsidR="00F06C50" w:rsidRDefault="00F06C50" w:rsidP="00F06C50">
      <w:pPr>
        <w:spacing w:before="183"/>
        <w:ind w:left="220"/>
        <w:rPr>
          <w:b/>
          <w:sz w:val="24"/>
        </w:rPr>
      </w:pPr>
      <w:r>
        <w:rPr>
          <w:b/>
          <w:sz w:val="24"/>
        </w:rPr>
        <w:t>Current Bonus Time Rates:</w:t>
      </w:r>
    </w:p>
    <w:p w14:paraId="350CE2E3" w14:textId="77777777" w:rsidR="00F06C50" w:rsidRPr="00F06C50" w:rsidRDefault="00F06C50" w:rsidP="00F06C50">
      <w:pPr>
        <w:pStyle w:val="BodyText"/>
        <w:spacing w:before="12"/>
        <w:rPr>
          <w:b/>
          <w:sz w:val="2"/>
          <w:szCs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1939"/>
        <w:gridCol w:w="1725"/>
        <w:gridCol w:w="1528"/>
        <w:gridCol w:w="1986"/>
      </w:tblGrid>
      <w:tr w:rsidR="00F06C50" w14:paraId="4B521BAF" w14:textId="77777777" w:rsidTr="00F06C50">
        <w:trPr>
          <w:trHeight w:val="537"/>
        </w:trPr>
        <w:tc>
          <w:tcPr>
            <w:tcW w:w="9895" w:type="dxa"/>
            <w:gridSpan w:val="5"/>
            <w:shd w:val="clear" w:color="auto" w:fill="8EA9DB"/>
          </w:tcPr>
          <w:p w14:paraId="4A68E14D" w14:textId="77777777" w:rsidR="00F06C50" w:rsidRDefault="00F06C50" w:rsidP="00F06C50">
            <w:pPr>
              <w:pStyle w:val="TableParagraph"/>
              <w:spacing w:line="268" w:lineRule="exact"/>
              <w:ind w:left="3835" w:right="3822"/>
              <w:jc w:val="center"/>
              <w:rPr>
                <w:b/>
              </w:rPr>
            </w:pPr>
            <w:r>
              <w:rPr>
                <w:b/>
              </w:rPr>
              <w:t>GC8 Bonus Time</w:t>
            </w:r>
          </w:p>
          <w:p w14:paraId="349821B6" w14:textId="77777777" w:rsidR="00F06C50" w:rsidRDefault="00F06C50" w:rsidP="00F06C50">
            <w:pPr>
              <w:pStyle w:val="TableParagraph"/>
              <w:spacing w:line="249" w:lineRule="exact"/>
              <w:ind w:left="3835" w:right="3826"/>
              <w:jc w:val="center"/>
              <w:rPr>
                <w:b/>
              </w:rPr>
            </w:pPr>
            <w:r>
              <w:rPr>
                <w:b/>
              </w:rPr>
              <w:t>Available Inside 14 days</w:t>
            </w:r>
          </w:p>
        </w:tc>
      </w:tr>
      <w:tr w:rsidR="00F06C50" w14:paraId="48763872" w14:textId="77777777" w:rsidTr="00F06C50">
        <w:trPr>
          <w:trHeight w:val="268"/>
        </w:trPr>
        <w:tc>
          <w:tcPr>
            <w:tcW w:w="2717" w:type="dxa"/>
            <w:vMerge w:val="restart"/>
            <w:shd w:val="clear" w:color="auto" w:fill="ADAAAA"/>
          </w:tcPr>
          <w:p w14:paraId="27FCD6E0" w14:textId="77777777" w:rsidR="00F06C50" w:rsidRDefault="00F06C50" w:rsidP="00F06C50">
            <w:pPr>
              <w:pStyle w:val="TableParagraph"/>
              <w:rPr>
                <w:rFonts w:ascii="Times New Roman"/>
              </w:rPr>
            </w:pPr>
          </w:p>
        </w:tc>
        <w:tc>
          <w:tcPr>
            <w:tcW w:w="3664" w:type="dxa"/>
            <w:gridSpan w:val="2"/>
            <w:shd w:val="clear" w:color="auto" w:fill="ADAAAA"/>
          </w:tcPr>
          <w:p w14:paraId="29CC2219" w14:textId="77777777" w:rsidR="00F06C50" w:rsidRDefault="00F06C50" w:rsidP="00F06C50">
            <w:pPr>
              <w:pStyle w:val="TableParagraph"/>
              <w:spacing w:line="248" w:lineRule="exact"/>
              <w:ind w:left="904"/>
              <w:rPr>
                <w:b/>
              </w:rPr>
            </w:pPr>
            <w:r>
              <w:rPr>
                <w:b/>
              </w:rPr>
              <w:t>Spring/Summer/Fall</w:t>
            </w:r>
          </w:p>
        </w:tc>
        <w:tc>
          <w:tcPr>
            <w:tcW w:w="3514" w:type="dxa"/>
            <w:gridSpan w:val="2"/>
            <w:shd w:val="clear" w:color="auto" w:fill="ADAAAA"/>
          </w:tcPr>
          <w:p w14:paraId="1744E0F1" w14:textId="77777777" w:rsidR="00F06C50" w:rsidRDefault="00F06C50" w:rsidP="00F06C50">
            <w:pPr>
              <w:pStyle w:val="TableParagraph"/>
              <w:spacing w:line="248" w:lineRule="exact"/>
              <w:ind w:left="1420" w:right="1406"/>
              <w:jc w:val="center"/>
              <w:rPr>
                <w:b/>
              </w:rPr>
            </w:pPr>
            <w:r>
              <w:rPr>
                <w:b/>
              </w:rPr>
              <w:t>Winter</w:t>
            </w:r>
          </w:p>
        </w:tc>
      </w:tr>
      <w:tr w:rsidR="00F06C50" w14:paraId="6CDCD138" w14:textId="77777777" w:rsidTr="00F06C50">
        <w:trPr>
          <w:trHeight w:val="273"/>
        </w:trPr>
        <w:tc>
          <w:tcPr>
            <w:tcW w:w="2717" w:type="dxa"/>
            <w:vMerge/>
            <w:tcBorders>
              <w:top w:val="nil"/>
            </w:tcBorders>
            <w:shd w:val="clear" w:color="auto" w:fill="ADAAAA"/>
          </w:tcPr>
          <w:p w14:paraId="7A603E69" w14:textId="77777777" w:rsidR="00F06C50" w:rsidRDefault="00F06C50" w:rsidP="00F06C50">
            <w:pPr>
              <w:rPr>
                <w:sz w:val="2"/>
                <w:szCs w:val="2"/>
              </w:rPr>
            </w:pPr>
          </w:p>
        </w:tc>
        <w:tc>
          <w:tcPr>
            <w:tcW w:w="1939" w:type="dxa"/>
            <w:shd w:val="clear" w:color="auto" w:fill="ADAAAA"/>
          </w:tcPr>
          <w:p w14:paraId="5947298B" w14:textId="77777777" w:rsidR="00F06C50" w:rsidRDefault="00F06C50" w:rsidP="00F06C50">
            <w:pPr>
              <w:pStyle w:val="TableParagraph"/>
              <w:spacing w:before="1" w:line="252" w:lineRule="exact"/>
              <w:ind w:left="518" w:right="513"/>
              <w:jc w:val="center"/>
              <w:rPr>
                <w:b/>
              </w:rPr>
            </w:pPr>
            <w:r>
              <w:rPr>
                <w:b/>
              </w:rPr>
              <w:t>Weekday</w:t>
            </w:r>
          </w:p>
        </w:tc>
        <w:tc>
          <w:tcPr>
            <w:tcW w:w="1725" w:type="dxa"/>
            <w:shd w:val="clear" w:color="auto" w:fill="ADAAAA"/>
          </w:tcPr>
          <w:p w14:paraId="1A11ACD0" w14:textId="77777777" w:rsidR="00F06C50" w:rsidRDefault="00F06C50" w:rsidP="00F06C50">
            <w:pPr>
              <w:pStyle w:val="TableParagraph"/>
              <w:spacing w:before="1" w:line="252" w:lineRule="exact"/>
              <w:ind w:left="429" w:right="371"/>
              <w:jc w:val="center"/>
              <w:rPr>
                <w:b/>
              </w:rPr>
            </w:pPr>
            <w:r>
              <w:rPr>
                <w:b/>
              </w:rPr>
              <w:t>Weekend</w:t>
            </w:r>
          </w:p>
        </w:tc>
        <w:tc>
          <w:tcPr>
            <w:tcW w:w="1528" w:type="dxa"/>
            <w:shd w:val="clear" w:color="auto" w:fill="ADAAAA"/>
          </w:tcPr>
          <w:p w14:paraId="331F6FF2" w14:textId="77777777" w:rsidR="00F06C50" w:rsidRDefault="00F06C50" w:rsidP="00F06C50">
            <w:pPr>
              <w:pStyle w:val="TableParagraph"/>
              <w:spacing w:before="1" w:line="252" w:lineRule="exact"/>
              <w:ind w:left="315" w:right="305"/>
              <w:jc w:val="center"/>
              <w:rPr>
                <w:b/>
              </w:rPr>
            </w:pPr>
            <w:r>
              <w:rPr>
                <w:b/>
              </w:rPr>
              <w:t>Weekday</w:t>
            </w:r>
          </w:p>
        </w:tc>
        <w:tc>
          <w:tcPr>
            <w:tcW w:w="1986" w:type="dxa"/>
            <w:shd w:val="clear" w:color="auto" w:fill="ADAAAA"/>
          </w:tcPr>
          <w:p w14:paraId="58165C39" w14:textId="77777777" w:rsidR="00F06C50" w:rsidRDefault="00F06C50" w:rsidP="00F06C50">
            <w:pPr>
              <w:pStyle w:val="TableParagraph"/>
              <w:spacing w:before="1" w:line="252" w:lineRule="exact"/>
              <w:ind w:left="536" w:right="525"/>
              <w:jc w:val="center"/>
              <w:rPr>
                <w:b/>
              </w:rPr>
            </w:pPr>
            <w:r>
              <w:rPr>
                <w:b/>
              </w:rPr>
              <w:t>Weekend</w:t>
            </w:r>
          </w:p>
        </w:tc>
      </w:tr>
      <w:tr w:rsidR="00F06C50" w14:paraId="7D390EF3" w14:textId="77777777" w:rsidTr="00F06C50">
        <w:trPr>
          <w:trHeight w:val="268"/>
        </w:trPr>
        <w:tc>
          <w:tcPr>
            <w:tcW w:w="2717" w:type="dxa"/>
          </w:tcPr>
          <w:p w14:paraId="6E533B5D" w14:textId="77777777" w:rsidR="00F06C50" w:rsidRDefault="00F06C50" w:rsidP="00F06C50">
            <w:pPr>
              <w:pStyle w:val="TableParagraph"/>
              <w:spacing w:line="248" w:lineRule="exact"/>
              <w:ind w:left="107"/>
            </w:pPr>
            <w:r>
              <w:t>Suite</w:t>
            </w:r>
          </w:p>
        </w:tc>
        <w:tc>
          <w:tcPr>
            <w:tcW w:w="1939" w:type="dxa"/>
          </w:tcPr>
          <w:p w14:paraId="0A195FE4" w14:textId="77777777" w:rsidR="00F06C50" w:rsidRDefault="00F06C50" w:rsidP="00F06C50">
            <w:pPr>
              <w:pStyle w:val="TableParagraph"/>
              <w:spacing w:line="248" w:lineRule="exact"/>
              <w:ind w:left="518" w:right="510"/>
              <w:jc w:val="center"/>
            </w:pPr>
            <w:r>
              <w:t>$89</w:t>
            </w:r>
          </w:p>
        </w:tc>
        <w:tc>
          <w:tcPr>
            <w:tcW w:w="1725" w:type="dxa"/>
          </w:tcPr>
          <w:p w14:paraId="0A80601C" w14:textId="77777777" w:rsidR="00F06C50" w:rsidRDefault="00F06C50" w:rsidP="00F06C50">
            <w:pPr>
              <w:pStyle w:val="TableParagraph"/>
              <w:spacing w:line="248" w:lineRule="exact"/>
              <w:ind w:left="381" w:right="371"/>
              <w:jc w:val="center"/>
            </w:pPr>
            <w:r>
              <w:t>$109</w:t>
            </w:r>
          </w:p>
        </w:tc>
        <w:tc>
          <w:tcPr>
            <w:tcW w:w="1528" w:type="dxa"/>
          </w:tcPr>
          <w:p w14:paraId="79F3C113" w14:textId="77777777" w:rsidR="00F06C50" w:rsidRDefault="00F06C50" w:rsidP="00F06C50">
            <w:pPr>
              <w:pStyle w:val="TableParagraph"/>
              <w:spacing w:line="248" w:lineRule="exact"/>
              <w:ind w:left="315" w:right="304"/>
              <w:jc w:val="center"/>
            </w:pPr>
            <w:r>
              <w:t>$109</w:t>
            </w:r>
          </w:p>
        </w:tc>
        <w:tc>
          <w:tcPr>
            <w:tcW w:w="1986" w:type="dxa"/>
          </w:tcPr>
          <w:p w14:paraId="1742EADE" w14:textId="77777777" w:rsidR="00F06C50" w:rsidRDefault="00F06C50" w:rsidP="00F06C50">
            <w:pPr>
              <w:pStyle w:val="TableParagraph"/>
              <w:spacing w:line="248" w:lineRule="exact"/>
              <w:ind w:left="536" w:right="525"/>
              <w:jc w:val="center"/>
            </w:pPr>
            <w:r>
              <w:t>$139</w:t>
            </w:r>
          </w:p>
        </w:tc>
      </w:tr>
      <w:tr w:rsidR="00F06C50" w14:paraId="4CC6204F" w14:textId="77777777" w:rsidTr="00F06C50">
        <w:trPr>
          <w:trHeight w:val="268"/>
        </w:trPr>
        <w:tc>
          <w:tcPr>
            <w:tcW w:w="2717" w:type="dxa"/>
          </w:tcPr>
          <w:p w14:paraId="10FF8B59" w14:textId="77777777" w:rsidR="00F06C50" w:rsidRDefault="00F06C50" w:rsidP="00F06C50">
            <w:pPr>
              <w:pStyle w:val="TableParagraph"/>
              <w:spacing w:line="248" w:lineRule="exact"/>
              <w:ind w:left="107"/>
            </w:pPr>
            <w:r>
              <w:t>Breckenridge Master</w:t>
            </w:r>
          </w:p>
        </w:tc>
        <w:tc>
          <w:tcPr>
            <w:tcW w:w="1939" w:type="dxa"/>
          </w:tcPr>
          <w:p w14:paraId="36918D9B" w14:textId="77777777" w:rsidR="00F06C50" w:rsidRDefault="00F06C50" w:rsidP="00F06C50">
            <w:pPr>
              <w:pStyle w:val="TableParagraph"/>
              <w:spacing w:line="248" w:lineRule="exact"/>
              <w:ind w:left="518" w:right="511"/>
              <w:jc w:val="center"/>
            </w:pPr>
            <w:r>
              <w:t>$109</w:t>
            </w:r>
          </w:p>
        </w:tc>
        <w:tc>
          <w:tcPr>
            <w:tcW w:w="1725" w:type="dxa"/>
          </w:tcPr>
          <w:p w14:paraId="08F23699" w14:textId="77777777" w:rsidR="00F06C50" w:rsidRDefault="00F06C50" w:rsidP="00F06C50">
            <w:pPr>
              <w:pStyle w:val="TableParagraph"/>
              <w:spacing w:line="248" w:lineRule="exact"/>
              <w:ind w:left="381" w:right="371"/>
              <w:jc w:val="center"/>
            </w:pPr>
            <w:r>
              <w:t>$129</w:t>
            </w:r>
          </w:p>
        </w:tc>
        <w:tc>
          <w:tcPr>
            <w:tcW w:w="1528" w:type="dxa"/>
          </w:tcPr>
          <w:p w14:paraId="4F254367" w14:textId="77777777" w:rsidR="00F06C50" w:rsidRDefault="00F06C50" w:rsidP="00F06C50">
            <w:pPr>
              <w:pStyle w:val="TableParagraph"/>
              <w:spacing w:line="248" w:lineRule="exact"/>
              <w:ind w:left="315" w:right="304"/>
              <w:jc w:val="center"/>
            </w:pPr>
            <w:r>
              <w:t>$129</w:t>
            </w:r>
          </w:p>
        </w:tc>
        <w:tc>
          <w:tcPr>
            <w:tcW w:w="1986" w:type="dxa"/>
          </w:tcPr>
          <w:p w14:paraId="6397AC9E" w14:textId="77777777" w:rsidR="00F06C50" w:rsidRDefault="00F06C50" w:rsidP="00F06C50">
            <w:pPr>
              <w:pStyle w:val="TableParagraph"/>
              <w:spacing w:line="248" w:lineRule="exact"/>
              <w:ind w:left="536" w:right="525"/>
              <w:jc w:val="center"/>
            </w:pPr>
            <w:r>
              <w:t>$179</w:t>
            </w:r>
          </w:p>
        </w:tc>
      </w:tr>
      <w:tr w:rsidR="00F06C50" w14:paraId="63EF2521" w14:textId="77777777" w:rsidTr="00F06C50">
        <w:trPr>
          <w:trHeight w:val="270"/>
        </w:trPr>
        <w:tc>
          <w:tcPr>
            <w:tcW w:w="2717" w:type="dxa"/>
          </w:tcPr>
          <w:p w14:paraId="67D25AA7" w14:textId="77777777" w:rsidR="00F06C50" w:rsidRDefault="00F06C50" w:rsidP="00F06C50">
            <w:pPr>
              <w:pStyle w:val="TableParagraph"/>
              <w:spacing w:before="1" w:line="249" w:lineRule="exact"/>
              <w:ind w:left="107"/>
            </w:pPr>
            <w:r>
              <w:t>Colorado Master</w:t>
            </w:r>
          </w:p>
        </w:tc>
        <w:tc>
          <w:tcPr>
            <w:tcW w:w="1939" w:type="dxa"/>
          </w:tcPr>
          <w:p w14:paraId="0BEC9E59" w14:textId="77777777" w:rsidR="00F06C50" w:rsidRDefault="00F06C50" w:rsidP="00F06C50">
            <w:pPr>
              <w:pStyle w:val="TableParagraph"/>
              <w:spacing w:before="1" w:line="249" w:lineRule="exact"/>
              <w:ind w:left="518" w:right="511"/>
              <w:jc w:val="center"/>
            </w:pPr>
            <w:r>
              <w:t>$119</w:t>
            </w:r>
          </w:p>
        </w:tc>
        <w:tc>
          <w:tcPr>
            <w:tcW w:w="1725" w:type="dxa"/>
          </w:tcPr>
          <w:p w14:paraId="0F838278" w14:textId="77777777" w:rsidR="00F06C50" w:rsidRDefault="00F06C50" w:rsidP="00F06C50">
            <w:pPr>
              <w:pStyle w:val="TableParagraph"/>
              <w:spacing w:before="1" w:line="249" w:lineRule="exact"/>
              <w:ind w:left="381" w:right="371"/>
              <w:jc w:val="center"/>
            </w:pPr>
            <w:r>
              <w:t>$139</w:t>
            </w:r>
          </w:p>
        </w:tc>
        <w:tc>
          <w:tcPr>
            <w:tcW w:w="1528" w:type="dxa"/>
          </w:tcPr>
          <w:p w14:paraId="4330E9AB" w14:textId="77777777" w:rsidR="00F06C50" w:rsidRDefault="00F06C50" w:rsidP="00F06C50">
            <w:pPr>
              <w:pStyle w:val="TableParagraph"/>
              <w:spacing w:before="1" w:line="249" w:lineRule="exact"/>
              <w:ind w:left="315" w:right="304"/>
              <w:jc w:val="center"/>
            </w:pPr>
            <w:r>
              <w:t>$139</w:t>
            </w:r>
          </w:p>
        </w:tc>
        <w:tc>
          <w:tcPr>
            <w:tcW w:w="1986" w:type="dxa"/>
          </w:tcPr>
          <w:p w14:paraId="4681282D" w14:textId="77777777" w:rsidR="00F06C50" w:rsidRDefault="00F06C50" w:rsidP="00F06C50">
            <w:pPr>
              <w:pStyle w:val="TableParagraph"/>
              <w:spacing w:before="1" w:line="249" w:lineRule="exact"/>
              <w:ind w:left="536" w:right="525"/>
              <w:jc w:val="center"/>
            </w:pPr>
            <w:r>
              <w:t>$199</w:t>
            </w:r>
          </w:p>
        </w:tc>
      </w:tr>
      <w:tr w:rsidR="00F06C50" w14:paraId="6C9DB720" w14:textId="77777777" w:rsidTr="00F06C50">
        <w:trPr>
          <w:trHeight w:val="268"/>
        </w:trPr>
        <w:tc>
          <w:tcPr>
            <w:tcW w:w="2717" w:type="dxa"/>
          </w:tcPr>
          <w:p w14:paraId="68705A92" w14:textId="77777777" w:rsidR="00F06C50" w:rsidRDefault="00F06C50" w:rsidP="00F06C50">
            <w:pPr>
              <w:pStyle w:val="TableParagraph"/>
              <w:spacing w:line="248" w:lineRule="exact"/>
              <w:ind w:left="107"/>
            </w:pPr>
            <w:r>
              <w:t>Two Bedroom Breckenridge</w:t>
            </w:r>
          </w:p>
        </w:tc>
        <w:tc>
          <w:tcPr>
            <w:tcW w:w="1939" w:type="dxa"/>
          </w:tcPr>
          <w:p w14:paraId="394F8F59" w14:textId="77777777" w:rsidR="00F06C50" w:rsidRDefault="00F06C50" w:rsidP="00F06C50">
            <w:pPr>
              <w:pStyle w:val="TableParagraph"/>
              <w:spacing w:line="248" w:lineRule="exact"/>
              <w:ind w:left="518" w:right="511"/>
              <w:jc w:val="center"/>
            </w:pPr>
            <w:r>
              <w:t>$139</w:t>
            </w:r>
          </w:p>
        </w:tc>
        <w:tc>
          <w:tcPr>
            <w:tcW w:w="1725" w:type="dxa"/>
          </w:tcPr>
          <w:p w14:paraId="3C3B09EC" w14:textId="77777777" w:rsidR="00F06C50" w:rsidRDefault="00F06C50" w:rsidP="00F06C50">
            <w:pPr>
              <w:pStyle w:val="TableParagraph"/>
              <w:spacing w:line="248" w:lineRule="exact"/>
              <w:ind w:left="381" w:right="371"/>
              <w:jc w:val="center"/>
            </w:pPr>
            <w:r>
              <w:t>$169</w:t>
            </w:r>
          </w:p>
        </w:tc>
        <w:tc>
          <w:tcPr>
            <w:tcW w:w="1528" w:type="dxa"/>
          </w:tcPr>
          <w:p w14:paraId="3FF86C3D" w14:textId="77777777" w:rsidR="00F06C50" w:rsidRDefault="00F06C50" w:rsidP="00F06C50">
            <w:pPr>
              <w:pStyle w:val="TableParagraph"/>
              <w:spacing w:line="248" w:lineRule="exact"/>
              <w:ind w:left="315" w:right="304"/>
              <w:jc w:val="center"/>
            </w:pPr>
            <w:r>
              <w:t>$169</w:t>
            </w:r>
          </w:p>
        </w:tc>
        <w:tc>
          <w:tcPr>
            <w:tcW w:w="1986" w:type="dxa"/>
          </w:tcPr>
          <w:p w14:paraId="385D4145" w14:textId="77777777" w:rsidR="00F06C50" w:rsidRDefault="00F06C50" w:rsidP="00F06C50">
            <w:pPr>
              <w:pStyle w:val="TableParagraph"/>
              <w:spacing w:line="248" w:lineRule="exact"/>
              <w:ind w:left="536" w:right="525"/>
              <w:jc w:val="center"/>
            </w:pPr>
            <w:r>
              <w:t>$259</w:t>
            </w:r>
          </w:p>
        </w:tc>
      </w:tr>
      <w:tr w:rsidR="00F06C50" w14:paraId="3FFA73E3" w14:textId="77777777" w:rsidTr="00F06C50">
        <w:trPr>
          <w:trHeight w:val="268"/>
        </w:trPr>
        <w:tc>
          <w:tcPr>
            <w:tcW w:w="2717" w:type="dxa"/>
          </w:tcPr>
          <w:p w14:paraId="79873644" w14:textId="77777777" w:rsidR="00F06C50" w:rsidRDefault="00F06C50" w:rsidP="00F06C50">
            <w:pPr>
              <w:pStyle w:val="TableParagraph"/>
              <w:spacing w:line="248" w:lineRule="exact"/>
              <w:ind w:left="107"/>
            </w:pPr>
            <w:r>
              <w:t>Two Bedroom Colorado</w:t>
            </w:r>
          </w:p>
        </w:tc>
        <w:tc>
          <w:tcPr>
            <w:tcW w:w="1939" w:type="dxa"/>
          </w:tcPr>
          <w:p w14:paraId="5339C16B" w14:textId="77777777" w:rsidR="00F06C50" w:rsidRDefault="00F06C50" w:rsidP="00F06C50">
            <w:pPr>
              <w:pStyle w:val="TableParagraph"/>
              <w:spacing w:line="248" w:lineRule="exact"/>
              <w:ind w:left="518" w:right="511"/>
              <w:jc w:val="center"/>
            </w:pPr>
            <w:r>
              <w:t>$169</w:t>
            </w:r>
          </w:p>
        </w:tc>
        <w:tc>
          <w:tcPr>
            <w:tcW w:w="1725" w:type="dxa"/>
          </w:tcPr>
          <w:p w14:paraId="69BE034E" w14:textId="77777777" w:rsidR="00F06C50" w:rsidRDefault="00F06C50" w:rsidP="00F06C50">
            <w:pPr>
              <w:pStyle w:val="TableParagraph"/>
              <w:spacing w:line="248" w:lineRule="exact"/>
              <w:ind w:left="381" w:right="371"/>
              <w:jc w:val="center"/>
            </w:pPr>
            <w:r>
              <w:t>$189</w:t>
            </w:r>
          </w:p>
        </w:tc>
        <w:tc>
          <w:tcPr>
            <w:tcW w:w="1528" w:type="dxa"/>
          </w:tcPr>
          <w:p w14:paraId="3991B495" w14:textId="77777777" w:rsidR="00F06C50" w:rsidRDefault="00F06C50" w:rsidP="00F06C50">
            <w:pPr>
              <w:pStyle w:val="TableParagraph"/>
              <w:spacing w:line="248" w:lineRule="exact"/>
              <w:ind w:left="315" w:right="304"/>
              <w:jc w:val="center"/>
            </w:pPr>
            <w:r>
              <w:t>$189</w:t>
            </w:r>
          </w:p>
        </w:tc>
        <w:tc>
          <w:tcPr>
            <w:tcW w:w="1986" w:type="dxa"/>
          </w:tcPr>
          <w:p w14:paraId="25C98B87" w14:textId="77777777" w:rsidR="00F06C50" w:rsidRDefault="00F06C50" w:rsidP="00F06C50">
            <w:pPr>
              <w:pStyle w:val="TableParagraph"/>
              <w:spacing w:line="248" w:lineRule="exact"/>
              <w:ind w:left="536" w:right="525"/>
              <w:jc w:val="center"/>
            </w:pPr>
            <w:r>
              <w:t>$279</w:t>
            </w:r>
          </w:p>
        </w:tc>
      </w:tr>
    </w:tbl>
    <w:p w14:paraId="063CAE00" w14:textId="77777777" w:rsidR="00F06C50" w:rsidRPr="00F06C50" w:rsidRDefault="00F06C50" w:rsidP="00F06C50">
      <w:pPr>
        <w:pStyle w:val="BodyText"/>
        <w:rPr>
          <w:b/>
          <w:sz w:val="12"/>
          <w:szCs w:val="10"/>
        </w:rPr>
      </w:pPr>
    </w:p>
    <w:p w14:paraId="60EBE401" w14:textId="77777777" w:rsidR="00F06C50" w:rsidRDefault="00F06C50" w:rsidP="00F06C50">
      <w:pPr>
        <w:spacing w:before="155"/>
        <w:ind w:left="220"/>
        <w:rPr>
          <w:b/>
        </w:rPr>
      </w:pPr>
      <w:r>
        <w:rPr>
          <w:b/>
        </w:rPr>
        <w:t>Bonus Time Rate Increase:</w:t>
      </w:r>
    </w:p>
    <w:p w14:paraId="5496E86F" w14:textId="77777777" w:rsidR="00F06C50" w:rsidRPr="00F06C50" w:rsidRDefault="00F06C50" w:rsidP="00F06C50">
      <w:pPr>
        <w:pStyle w:val="BodyText"/>
        <w:rPr>
          <w:b/>
          <w:sz w:val="2"/>
          <w:szCs w:val="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1961"/>
        <w:gridCol w:w="1745"/>
        <w:gridCol w:w="1546"/>
        <w:gridCol w:w="2007"/>
      </w:tblGrid>
      <w:tr w:rsidR="00F06C50" w14:paraId="3FFB3C2E" w14:textId="77777777" w:rsidTr="00F06C50">
        <w:trPr>
          <w:trHeight w:val="647"/>
        </w:trPr>
        <w:tc>
          <w:tcPr>
            <w:tcW w:w="10005" w:type="dxa"/>
            <w:gridSpan w:val="5"/>
            <w:shd w:val="clear" w:color="auto" w:fill="8EA9DB"/>
          </w:tcPr>
          <w:p w14:paraId="3C5FBDA5" w14:textId="77777777" w:rsidR="00F06C50" w:rsidRDefault="00F06C50" w:rsidP="00F06C50">
            <w:pPr>
              <w:pStyle w:val="TableParagraph"/>
              <w:ind w:left="3906" w:right="3899" w:firstLine="3"/>
              <w:jc w:val="center"/>
              <w:rPr>
                <w:b/>
              </w:rPr>
            </w:pPr>
            <w:r>
              <w:rPr>
                <w:b/>
              </w:rPr>
              <w:t>GC8 Bonus Time Available Inside 14 days</w:t>
            </w:r>
          </w:p>
        </w:tc>
      </w:tr>
      <w:tr w:rsidR="00F06C50" w14:paraId="79DEAB06" w14:textId="77777777" w:rsidTr="00F06C50">
        <w:trPr>
          <w:trHeight w:val="268"/>
        </w:trPr>
        <w:tc>
          <w:tcPr>
            <w:tcW w:w="2746" w:type="dxa"/>
            <w:vMerge w:val="restart"/>
            <w:shd w:val="clear" w:color="auto" w:fill="ADAAAA"/>
          </w:tcPr>
          <w:p w14:paraId="2440975D" w14:textId="77777777" w:rsidR="00F06C50" w:rsidRDefault="00F06C50" w:rsidP="00F06C50">
            <w:pPr>
              <w:pStyle w:val="TableParagraph"/>
              <w:rPr>
                <w:rFonts w:ascii="Times New Roman"/>
              </w:rPr>
            </w:pPr>
          </w:p>
        </w:tc>
        <w:tc>
          <w:tcPr>
            <w:tcW w:w="3706" w:type="dxa"/>
            <w:gridSpan w:val="2"/>
            <w:shd w:val="clear" w:color="auto" w:fill="ADAAAA"/>
          </w:tcPr>
          <w:p w14:paraId="5CFB9EC7" w14:textId="77777777" w:rsidR="00F06C50" w:rsidRDefault="00F06C50" w:rsidP="00F06C50">
            <w:pPr>
              <w:pStyle w:val="TableParagraph"/>
              <w:spacing w:line="248" w:lineRule="exact"/>
              <w:ind w:left="923"/>
              <w:rPr>
                <w:b/>
              </w:rPr>
            </w:pPr>
            <w:r>
              <w:rPr>
                <w:b/>
              </w:rPr>
              <w:t>Spring/Summer/Fall</w:t>
            </w:r>
          </w:p>
        </w:tc>
        <w:tc>
          <w:tcPr>
            <w:tcW w:w="3553" w:type="dxa"/>
            <w:gridSpan w:val="2"/>
            <w:shd w:val="clear" w:color="auto" w:fill="ADAAAA"/>
          </w:tcPr>
          <w:p w14:paraId="3C0729E3" w14:textId="77777777" w:rsidR="00F06C50" w:rsidRDefault="00F06C50" w:rsidP="00F06C50">
            <w:pPr>
              <w:pStyle w:val="TableParagraph"/>
              <w:spacing w:line="248" w:lineRule="exact"/>
              <w:ind w:left="1436" w:right="1430"/>
              <w:jc w:val="center"/>
              <w:rPr>
                <w:b/>
              </w:rPr>
            </w:pPr>
            <w:r>
              <w:rPr>
                <w:b/>
              </w:rPr>
              <w:t>Winter</w:t>
            </w:r>
          </w:p>
        </w:tc>
      </w:tr>
      <w:tr w:rsidR="00F06C50" w14:paraId="7B1447C2" w14:textId="77777777" w:rsidTr="00F06C50">
        <w:trPr>
          <w:trHeight w:val="268"/>
        </w:trPr>
        <w:tc>
          <w:tcPr>
            <w:tcW w:w="2746" w:type="dxa"/>
            <w:vMerge/>
            <w:tcBorders>
              <w:top w:val="nil"/>
            </w:tcBorders>
            <w:shd w:val="clear" w:color="auto" w:fill="ADAAAA"/>
          </w:tcPr>
          <w:p w14:paraId="6E5402E8" w14:textId="77777777" w:rsidR="00F06C50" w:rsidRDefault="00F06C50" w:rsidP="00F06C50">
            <w:pPr>
              <w:rPr>
                <w:sz w:val="2"/>
                <w:szCs w:val="2"/>
              </w:rPr>
            </w:pPr>
          </w:p>
        </w:tc>
        <w:tc>
          <w:tcPr>
            <w:tcW w:w="1961" w:type="dxa"/>
            <w:shd w:val="clear" w:color="auto" w:fill="ADAAAA"/>
          </w:tcPr>
          <w:p w14:paraId="280076B1" w14:textId="77777777" w:rsidR="00F06C50" w:rsidRDefault="00F06C50" w:rsidP="00F06C50">
            <w:pPr>
              <w:pStyle w:val="TableParagraph"/>
              <w:spacing w:line="248" w:lineRule="exact"/>
              <w:ind w:left="530" w:right="523"/>
              <w:jc w:val="center"/>
              <w:rPr>
                <w:b/>
              </w:rPr>
            </w:pPr>
            <w:r>
              <w:rPr>
                <w:b/>
              </w:rPr>
              <w:t>Weekday</w:t>
            </w:r>
          </w:p>
        </w:tc>
        <w:tc>
          <w:tcPr>
            <w:tcW w:w="1745" w:type="dxa"/>
            <w:shd w:val="clear" w:color="auto" w:fill="ADAAAA"/>
          </w:tcPr>
          <w:p w14:paraId="34D63A3F" w14:textId="77777777" w:rsidR="00F06C50" w:rsidRDefault="00F06C50" w:rsidP="00F06C50">
            <w:pPr>
              <w:pStyle w:val="TableParagraph"/>
              <w:spacing w:line="248" w:lineRule="exact"/>
              <w:ind w:left="438" w:right="382"/>
              <w:jc w:val="center"/>
              <w:rPr>
                <w:b/>
              </w:rPr>
            </w:pPr>
            <w:r>
              <w:rPr>
                <w:b/>
              </w:rPr>
              <w:t>Weekend</w:t>
            </w:r>
          </w:p>
        </w:tc>
        <w:tc>
          <w:tcPr>
            <w:tcW w:w="1546" w:type="dxa"/>
            <w:shd w:val="clear" w:color="auto" w:fill="ADAAAA"/>
          </w:tcPr>
          <w:p w14:paraId="1985437A" w14:textId="77777777" w:rsidR="00F06C50" w:rsidRDefault="00F06C50" w:rsidP="00F06C50">
            <w:pPr>
              <w:pStyle w:val="TableParagraph"/>
              <w:spacing w:line="248" w:lineRule="exact"/>
              <w:ind w:left="321" w:right="317"/>
              <w:jc w:val="center"/>
              <w:rPr>
                <w:b/>
              </w:rPr>
            </w:pPr>
            <w:r>
              <w:rPr>
                <w:b/>
              </w:rPr>
              <w:t>Weekday</w:t>
            </w:r>
          </w:p>
        </w:tc>
        <w:tc>
          <w:tcPr>
            <w:tcW w:w="2007" w:type="dxa"/>
            <w:shd w:val="clear" w:color="auto" w:fill="ADAAAA"/>
          </w:tcPr>
          <w:p w14:paraId="287A68D4" w14:textId="77777777" w:rsidR="00F06C50" w:rsidRDefault="00F06C50" w:rsidP="00F06C50">
            <w:pPr>
              <w:pStyle w:val="TableParagraph"/>
              <w:spacing w:line="248" w:lineRule="exact"/>
              <w:ind w:left="544" w:right="539"/>
              <w:jc w:val="center"/>
              <w:rPr>
                <w:b/>
              </w:rPr>
            </w:pPr>
            <w:r>
              <w:rPr>
                <w:b/>
              </w:rPr>
              <w:t>Weekend</w:t>
            </w:r>
          </w:p>
        </w:tc>
      </w:tr>
      <w:tr w:rsidR="00F06C50" w14:paraId="38275AE7" w14:textId="77777777" w:rsidTr="00F06C50">
        <w:trPr>
          <w:trHeight w:val="270"/>
        </w:trPr>
        <w:tc>
          <w:tcPr>
            <w:tcW w:w="2746" w:type="dxa"/>
          </w:tcPr>
          <w:p w14:paraId="5411C6E6" w14:textId="77777777" w:rsidR="00F06C50" w:rsidRDefault="00F06C50" w:rsidP="00F06C50">
            <w:pPr>
              <w:pStyle w:val="TableParagraph"/>
              <w:spacing w:before="1" w:line="249" w:lineRule="exact"/>
              <w:ind w:left="107"/>
            </w:pPr>
            <w:r>
              <w:t>Suite</w:t>
            </w:r>
          </w:p>
        </w:tc>
        <w:tc>
          <w:tcPr>
            <w:tcW w:w="1961" w:type="dxa"/>
            <w:shd w:val="clear" w:color="auto" w:fill="FFFF00"/>
          </w:tcPr>
          <w:p w14:paraId="49085546" w14:textId="77777777" w:rsidR="00F06C50" w:rsidRDefault="00F06C50" w:rsidP="00F06C50">
            <w:pPr>
              <w:pStyle w:val="TableParagraph"/>
              <w:spacing w:before="1" w:line="249" w:lineRule="exact"/>
              <w:ind w:left="530" w:right="522"/>
              <w:jc w:val="center"/>
            </w:pPr>
            <w:r>
              <w:t>$109</w:t>
            </w:r>
          </w:p>
        </w:tc>
        <w:tc>
          <w:tcPr>
            <w:tcW w:w="1745" w:type="dxa"/>
            <w:shd w:val="clear" w:color="auto" w:fill="FFFF00"/>
          </w:tcPr>
          <w:p w14:paraId="5FBC3199" w14:textId="77777777" w:rsidR="00F06C50" w:rsidRDefault="00F06C50" w:rsidP="00F06C50">
            <w:pPr>
              <w:pStyle w:val="TableParagraph"/>
              <w:spacing w:before="1" w:line="249" w:lineRule="exact"/>
              <w:ind w:left="390" w:right="382"/>
              <w:jc w:val="center"/>
            </w:pPr>
            <w:r>
              <w:t>$119</w:t>
            </w:r>
          </w:p>
        </w:tc>
        <w:tc>
          <w:tcPr>
            <w:tcW w:w="1546" w:type="dxa"/>
            <w:shd w:val="clear" w:color="auto" w:fill="FFFF00"/>
          </w:tcPr>
          <w:p w14:paraId="51C7AC3F" w14:textId="77777777" w:rsidR="00F06C50" w:rsidRDefault="00F06C50" w:rsidP="00F06C50">
            <w:pPr>
              <w:pStyle w:val="TableParagraph"/>
              <w:spacing w:before="1" w:line="249" w:lineRule="exact"/>
              <w:ind w:left="321" w:right="316"/>
              <w:jc w:val="center"/>
            </w:pPr>
            <w:r>
              <w:t>$129</w:t>
            </w:r>
          </w:p>
        </w:tc>
        <w:tc>
          <w:tcPr>
            <w:tcW w:w="2007" w:type="dxa"/>
            <w:shd w:val="clear" w:color="auto" w:fill="FFFF00"/>
          </w:tcPr>
          <w:p w14:paraId="7427DBC7" w14:textId="77777777" w:rsidR="00F06C50" w:rsidRDefault="00F06C50" w:rsidP="00F06C50">
            <w:pPr>
              <w:pStyle w:val="TableParagraph"/>
              <w:spacing w:before="1" w:line="249" w:lineRule="exact"/>
              <w:ind w:left="543" w:right="539"/>
              <w:jc w:val="center"/>
            </w:pPr>
            <w:r>
              <w:t>$159</w:t>
            </w:r>
          </w:p>
        </w:tc>
      </w:tr>
      <w:tr w:rsidR="00F06C50" w14:paraId="7B21F2F5" w14:textId="77777777" w:rsidTr="00F06C50">
        <w:trPr>
          <w:trHeight w:val="268"/>
        </w:trPr>
        <w:tc>
          <w:tcPr>
            <w:tcW w:w="2746" w:type="dxa"/>
          </w:tcPr>
          <w:p w14:paraId="58D72243" w14:textId="77777777" w:rsidR="00F06C50" w:rsidRDefault="00F06C50" w:rsidP="00F06C50">
            <w:pPr>
              <w:pStyle w:val="TableParagraph"/>
              <w:spacing w:line="248" w:lineRule="exact"/>
              <w:ind w:left="107"/>
            </w:pPr>
            <w:r>
              <w:t>Breckenridge Master</w:t>
            </w:r>
          </w:p>
        </w:tc>
        <w:tc>
          <w:tcPr>
            <w:tcW w:w="1961" w:type="dxa"/>
            <w:shd w:val="clear" w:color="auto" w:fill="FFFF00"/>
          </w:tcPr>
          <w:p w14:paraId="504A5615" w14:textId="77777777" w:rsidR="00F06C50" w:rsidRDefault="00F06C50" w:rsidP="00F06C50">
            <w:pPr>
              <w:pStyle w:val="TableParagraph"/>
              <w:spacing w:line="248" w:lineRule="exact"/>
              <w:ind w:left="530" w:right="522"/>
              <w:jc w:val="center"/>
            </w:pPr>
            <w:r>
              <w:t>$149</w:t>
            </w:r>
          </w:p>
        </w:tc>
        <w:tc>
          <w:tcPr>
            <w:tcW w:w="1745" w:type="dxa"/>
            <w:shd w:val="clear" w:color="auto" w:fill="FFFF00"/>
          </w:tcPr>
          <w:p w14:paraId="4ED53321" w14:textId="77777777" w:rsidR="00F06C50" w:rsidRDefault="00F06C50" w:rsidP="00F06C50">
            <w:pPr>
              <w:pStyle w:val="TableParagraph"/>
              <w:spacing w:line="248" w:lineRule="exact"/>
              <w:ind w:left="390" w:right="382"/>
              <w:jc w:val="center"/>
            </w:pPr>
            <w:r>
              <w:t>$159</w:t>
            </w:r>
          </w:p>
        </w:tc>
        <w:tc>
          <w:tcPr>
            <w:tcW w:w="1546" w:type="dxa"/>
            <w:shd w:val="clear" w:color="auto" w:fill="FFFF00"/>
          </w:tcPr>
          <w:p w14:paraId="6417481C" w14:textId="77777777" w:rsidR="00F06C50" w:rsidRDefault="00F06C50" w:rsidP="00F06C50">
            <w:pPr>
              <w:pStyle w:val="TableParagraph"/>
              <w:spacing w:line="248" w:lineRule="exact"/>
              <w:ind w:left="321" w:right="316"/>
              <w:jc w:val="center"/>
            </w:pPr>
            <w:r>
              <w:t>$169</w:t>
            </w:r>
          </w:p>
        </w:tc>
        <w:tc>
          <w:tcPr>
            <w:tcW w:w="2007" w:type="dxa"/>
            <w:shd w:val="clear" w:color="auto" w:fill="FFFF00"/>
          </w:tcPr>
          <w:p w14:paraId="6C36532E" w14:textId="77777777" w:rsidR="00F06C50" w:rsidRDefault="00F06C50" w:rsidP="00F06C50">
            <w:pPr>
              <w:pStyle w:val="TableParagraph"/>
              <w:spacing w:line="248" w:lineRule="exact"/>
              <w:ind w:left="543" w:right="539"/>
              <w:jc w:val="center"/>
            </w:pPr>
            <w:r>
              <w:t>$199</w:t>
            </w:r>
          </w:p>
        </w:tc>
      </w:tr>
      <w:tr w:rsidR="00F06C50" w14:paraId="01D5BBD9" w14:textId="77777777" w:rsidTr="00F06C50">
        <w:trPr>
          <w:trHeight w:val="268"/>
        </w:trPr>
        <w:tc>
          <w:tcPr>
            <w:tcW w:w="2746" w:type="dxa"/>
          </w:tcPr>
          <w:p w14:paraId="6072ACE5" w14:textId="77777777" w:rsidR="00F06C50" w:rsidRDefault="00F06C50" w:rsidP="00F06C50">
            <w:pPr>
              <w:pStyle w:val="TableParagraph"/>
              <w:spacing w:line="248" w:lineRule="exact"/>
              <w:ind w:left="107"/>
            </w:pPr>
            <w:r>
              <w:t>Colorado Master</w:t>
            </w:r>
          </w:p>
        </w:tc>
        <w:tc>
          <w:tcPr>
            <w:tcW w:w="1961" w:type="dxa"/>
            <w:shd w:val="clear" w:color="auto" w:fill="FFFF00"/>
          </w:tcPr>
          <w:p w14:paraId="2A5FABD4" w14:textId="77777777" w:rsidR="00F06C50" w:rsidRDefault="00F06C50" w:rsidP="00F06C50">
            <w:pPr>
              <w:pStyle w:val="TableParagraph"/>
              <w:spacing w:line="248" w:lineRule="exact"/>
              <w:ind w:left="530" w:right="522"/>
              <w:jc w:val="center"/>
            </w:pPr>
            <w:r>
              <w:t>$169</w:t>
            </w:r>
          </w:p>
        </w:tc>
        <w:tc>
          <w:tcPr>
            <w:tcW w:w="1745" w:type="dxa"/>
            <w:shd w:val="clear" w:color="auto" w:fill="FFFF00"/>
          </w:tcPr>
          <w:p w14:paraId="334FA74D" w14:textId="77777777" w:rsidR="00F06C50" w:rsidRDefault="00F06C50" w:rsidP="00F06C50">
            <w:pPr>
              <w:pStyle w:val="TableParagraph"/>
              <w:spacing w:line="248" w:lineRule="exact"/>
              <w:ind w:left="390" w:right="382"/>
              <w:jc w:val="center"/>
            </w:pPr>
            <w:r>
              <w:t>$179</w:t>
            </w:r>
          </w:p>
        </w:tc>
        <w:tc>
          <w:tcPr>
            <w:tcW w:w="1546" w:type="dxa"/>
            <w:shd w:val="clear" w:color="auto" w:fill="FFFF00"/>
          </w:tcPr>
          <w:p w14:paraId="11D21329" w14:textId="77777777" w:rsidR="00F06C50" w:rsidRDefault="00F06C50" w:rsidP="00F06C50">
            <w:pPr>
              <w:pStyle w:val="TableParagraph"/>
              <w:spacing w:line="248" w:lineRule="exact"/>
              <w:ind w:left="321" w:right="316"/>
              <w:jc w:val="center"/>
            </w:pPr>
            <w:r>
              <w:t>$179</w:t>
            </w:r>
          </w:p>
        </w:tc>
        <w:tc>
          <w:tcPr>
            <w:tcW w:w="2007" w:type="dxa"/>
            <w:shd w:val="clear" w:color="auto" w:fill="FFFF00"/>
          </w:tcPr>
          <w:p w14:paraId="4335CBBC" w14:textId="77777777" w:rsidR="00F06C50" w:rsidRDefault="00F06C50" w:rsidP="00F06C50">
            <w:pPr>
              <w:pStyle w:val="TableParagraph"/>
              <w:spacing w:line="248" w:lineRule="exact"/>
              <w:ind w:left="543" w:right="539"/>
              <w:jc w:val="center"/>
            </w:pPr>
            <w:r>
              <w:t>$219</w:t>
            </w:r>
          </w:p>
        </w:tc>
      </w:tr>
      <w:tr w:rsidR="00F06C50" w14:paraId="1DCC3DCE" w14:textId="77777777" w:rsidTr="00F06C50">
        <w:trPr>
          <w:trHeight w:val="268"/>
        </w:trPr>
        <w:tc>
          <w:tcPr>
            <w:tcW w:w="2746" w:type="dxa"/>
          </w:tcPr>
          <w:p w14:paraId="7F94316B" w14:textId="77777777" w:rsidR="00F06C50" w:rsidRDefault="00F06C50" w:rsidP="00F06C50">
            <w:pPr>
              <w:pStyle w:val="TableParagraph"/>
              <w:spacing w:line="248" w:lineRule="exact"/>
              <w:ind w:left="107"/>
            </w:pPr>
            <w:r>
              <w:t>Two Bedroom Breckenridge</w:t>
            </w:r>
          </w:p>
        </w:tc>
        <w:tc>
          <w:tcPr>
            <w:tcW w:w="1961" w:type="dxa"/>
            <w:shd w:val="clear" w:color="auto" w:fill="FFFF00"/>
          </w:tcPr>
          <w:p w14:paraId="7338E1E9" w14:textId="77777777" w:rsidR="00F06C50" w:rsidRDefault="00F06C50" w:rsidP="00F06C50">
            <w:pPr>
              <w:pStyle w:val="TableParagraph"/>
              <w:spacing w:line="248" w:lineRule="exact"/>
              <w:ind w:left="530" w:right="522"/>
              <w:jc w:val="center"/>
            </w:pPr>
            <w:r>
              <w:t>$209</w:t>
            </w:r>
          </w:p>
        </w:tc>
        <w:tc>
          <w:tcPr>
            <w:tcW w:w="1745" w:type="dxa"/>
            <w:shd w:val="clear" w:color="auto" w:fill="FFFF00"/>
          </w:tcPr>
          <w:p w14:paraId="683FAB24" w14:textId="77777777" w:rsidR="00F06C50" w:rsidRDefault="00F06C50" w:rsidP="00F06C50">
            <w:pPr>
              <w:pStyle w:val="TableParagraph"/>
              <w:spacing w:line="248" w:lineRule="exact"/>
              <w:ind w:left="390" w:right="382"/>
              <w:jc w:val="center"/>
            </w:pPr>
            <w:r>
              <w:t>$219</w:t>
            </w:r>
          </w:p>
        </w:tc>
        <w:tc>
          <w:tcPr>
            <w:tcW w:w="1546" w:type="dxa"/>
            <w:shd w:val="clear" w:color="auto" w:fill="FFFF00"/>
          </w:tcPr>
          <w:p w14:paraId="6D957BE3" w14:textId="77777777" w:rsidR="00F06C50" w:rsidRDefault="00F06C50" w:rsidP="00F06C50">
            <w:pPr>
              <w:pStyle w:val="TableParagraph"/>
              <w:spacing w:line="248" w:lineRule="exact"/>
              <w:ind w:left="321" w:right="316"/>
              <w:jc w:val="center"/>
            </w:pPr>
            <w:r>
              <w:t>$229</w:t>
            </w:r>
          </w:p>
        </w:tc>
        <w:tc>
          <w:tcPr>
            <w:tcW w:w="2007" w:type="dxa"/>
            <w:shd w:val="clear" w:color="auto" w:fill="FFFF00"/>
          </w:tcPr>
          <w:p w14:paraId="1ABE9E51" w14:textId="77777777" w:rsidR="00F06C50" w:rsidRDefault="00F06C50" w:rsidP="00F06C50">
            <w:pPr>
              <w:pStyle w:val="TableParagraph"/>
              <w:spacing w:line="248" w:lineRule="exact"/>
              <w:ind w:left="543" w:right="539"/>
              <w:jc w:val="center"/>
            </w:pPr>
            <w:r>
              <w:t>$279</w:t>
            </w:r>
          </w:p>
        </w:tc>
      </w:tr>
      <w:tr w:rsidR="00F06C50" w14:paraId="033CACA9" w14:textId="77777777" w:rsidTr="00F06C50">
        <w:trPr>
          <w:trHeight w:val="268"/>
        </w:trPr>
        <w:tc>
          <w:tcPr>
            <w:tcW w:w="2746" w:type="dxa"/>
          </w:tcPr>
          <w:p w14:paraId="3F6BBA0A" w14:textId="77777777" w:rsidR="00F06C50" w:rsidRDefault="00F06C50" w:rsidP="00F06C50">
            <w:pPr>
              <w:pStyle w:val="TableParagraph"/>
              <w:spacing w:line="248" w:lineRule="exact"/>
              <w:ind w:left="107"/>
            </w:pPr>
            <w:r>
              <w:t>Two Bedroom Colorado</w:t>
            </w:r>
          </w:p>
        </w:tc>
        <w:tc>
          <w:tcPr>
            <w:tcW w:w="1961" w:type="dxa"/>
            <w:shd w:val="clear" w:color="auto" w:fill="FFFF00"/>
          </w:tcPr>
          <w:p w14:paraId="22CCDFEF" w14:textId="77777777" w:rsidR="00F06C50" w:rsidRDefault="00F06C50" w:rsidP="00F06C50">
            <w:pPr>
              <w:pStyle w:val="TableParagraph"/>
              <w:spacing w:line="248" w:lineRule="exact"/>
              <w:ind w:left="530" w:right="522"/>
              <w:jc w:val="center"/>
            </w:pPr>
            <w:r>
              <w:t>$229</w:t>
            </w:r>
          </w:p>
        </w:tc>
        <w:tc>
          <w:tcPr>
            <w:tcW w:w="1745" w:type="dxa"/>
            <w:shd w:val="clear" w:color="auto" w:fill="FFFF00"/>
          </w:tcPr>
          <w:p w14:paraId="28B7A68C" w14:textId="77777777" w:rsidR="00F06C50" w:rsidRDefault="00F06C50" w:rsidP="00F06C50">
            <w:pPr>
              <w:pStyle w:val="TableParagraph"/>
              <w:spacing w:line="248" w:lineRule="exact"/>
              <w:ind w:left="390" w:right="382"/>
              <w:jc w:val="center"/>
            </w:pPr>
            <w:r>
              <w:t>$249</w:t>
            </w:r>
          </w:p>
        </w:tc>
        <w:tc>
          <w:tcPr>
            <w:tcW w:w="1546" w:type="dxa"/>
            <w:shd w:val="clear" w:color="auto" w:fill="FFFF00"/>
          </w:tcPr>
          <w:p w14:paraId="287D10B8" w14:textId="77777777" w:rsidR="00F06C50" w:rsidRDefault="00F06C50" w:rsidP="00F06C50">
            <w:pPr>
              <w:pStyle w:val="TableParagraph"/>
              <w:spacing w:line="248" w:lineRule="exact"/>
              <w:ind w:left="321" w:right="316"/>
              <w:jc w:val="center"/>
            </w:pPr>
            <w:r>
              <w:t>$269</w:t>
            </w:r>
          </w:p>
        </w:tc>
        <w:tc>
          <w:tcPr>
            <w:tcW w:w="2007" w:type="dxa"/>
            <w:shd w:val="clear" w:color="auto" w:fill="FFFF00"/>
          </w:tcPr>
          <w:p w14:paraId="60F71DBC" w14:textId="77777777" w:rsidR="00F06C50" w:rsidRDefault="00F06C50" w:rsidP="00F06C50">
            <w:pPr>
              <w:pStyle w:val="TableParagraph"/>
              <w:spacing w:line="248" w:lineRule="exact"/>
              <w:ind w:left="542" w:right="539"/>
              <w:jc w:val="center"/>
            </w:pPr>
            <w:r>
              <w:t>$299</w:t>
            </w:r>
          </w:p>
        </w:tc>
      </w:tr>
    </w:tbl>
    <w:p w14:paraId="49B8906F" w14:textId="77777777" w:rsidR="00F06C50" w:rsidRDefault="00F06C50" w:rsidP="00F06C50">
      <w:pPr>
        <w:pStyle w:val="BodyText"/>
        <w:rPr>
          <w:b/>
        </w:rPr>
      </w:pPr>
    </w:p>
    <w:p w14:paraId="4889BF47" w14:textId="77777777" w:rsidR="00F06C50" w:rsidRDefault="00F06C50" w:rsidP="00F06C50">
      <w:pPr>
        <w:pStyle w:val="BodyText"/>
        <w:spacing w:before="179" w:line="259" w:lineRule="auto"/>
        <w:ind w:left="219" w:right="1577"/>
      </w:pPr>
      <w:r>
        <w:t>Bonus Time remains a part of the Grand Colorado on Peak 8 Club program and BGV is committed to maintaining Club benefits for our Grand Colorado on Peak 8 owners who belong to the Club.</w:t>
      </w:r>
    </w:p>
    <w:p w14:paraId="677BE62D" w14:textId="77777777" w:rsidR="00F06C50" w:rsidRDefault="00F06C50" w:rsidP="00F06C50">
      <w:pPr>
        <w:pStyle w:val="BodyText"/>
        <w:spacing w:before="160"/>
        <w:ind w:left="219"/>
      </w:pPr>
      <w:r>
        <w:t>BGV will educate owners about this rate change through a variety of communication channels.</w:t>
      </w:r>
    </w:p>
    <w:p w14:paraId="6AE13043" w14:textId="0FDB61B3" w:rsidR="00F06C50" w:rsidRDefault="00F06C50" w:rsidP="00A21DAA">
      <w:pPr>
        <w:spacing w:line="240" w:lineRule="auto"/>
        <w:contextualSpacing/>
        <w:rPr>
          <w:sz w:val="24"/>
          <w:szCs w:val="24"/>
        </w:rPr>
      </w:pPr>
    </w:p>
    <w:p w14:paraId="18275FD8" w14:textId="094CEC7F" w:rsidR="005B1FB0" w:rsidRPr="002A4B27" w:rsidRDefault="005B1FB0" w:rsidP="002A4B27">
      <w:pPr>
        <w:ind w:left="720"/>
        <w:rPr>
          <w:b/>
          <w:bCs/>
          <w:i/>
          <w:iCs/>
        </w:rPr>
      </w:pPr>
      <w:r w:rsidRPr="005B1FB0">
        <w:rPr>
          <w:b/>
          <w:bCs/>
          <w:i/>
          <w:iCs/>
        </w:rPr>
        <w:t>No discussion</w:t>
      </w:r>
    </w:p>
    <w:p w14:paraId="13BDD3E9" w14:textId="0B2E7F9A" w:rsidR="007D5DCB" w:rsidRPr="00F06C50" w:rsidRDefault="00F06C50" w:rsidP="007D5DCB">
      <w:pPr>
        <w:pStyle w:val="NormalWeb"/>
        <w:spacing w:before="0" w:beforeAutospacing="0" w:after="0" w:afterAutospacing="0"/>
        <w:rPr>
          <w:rFonts w:ascii="Calibri" w:hAnsi="Calibri"/>
          <w:b/>
          <w:bCs/>
        </w:rPr>
      </w:pPr>
      <w:r>
        <w:rPr>
          <w:rFonts w:ascii="Calibri" w:hAnsi="Calibri"/>
        </w:rPr>
        <w:tab/>
      </w:r>
      <w:r w:rsidRPr="00F06C50">
        <w:rPr>
          <w:rFonts w:ascii="Calibri" w:hAnsi="Calibri"/>
          <w:b/>
          <w:bCs/>
        </w:rPr>
        <w:t>ADMINISTRATIVE FEE</w:t>
      </w:r>
    </w:p>
    <w:p w14:paraId="45910D62" w14:textId="77777777" w:rsidR="00F06C50" w:rsidRPr="00F06C50" w:rsidRDefault="00F06C50" w:rsidP="006A6280">
      <w:pPr>
        <w:spacing w:before="279" w:line="240" w:lineRule="auto"/>
        <w:ind w:left="220" w:right="1524"/>
      </w:pPr>
      <w:r w:rsidRPr="00F06C50">
        <w:lastRenderedPageBreak/>
        <w:t>GC8 Point Stays administrative fee has not increased since the property opened in 2016. Since that time, operating costs have increased, while the administrative fee has remained unchanged. This fee helps cover the additional administrative expenses of configuring a Point Stay, as well as any additional cleaning.</w:t>
      </w:r>
    </w:p>
    <w:p w14:paraId="68BB430A" w14:textId="77777777" w:rsidR="00F06C50" w:rsidRPr="00F06C50" w:rsidRDefault="00F06C50" w:rsidP="006A6280">
      <w:pPr>
        <w:spacing w:before="160" w:line="240" w:lineRule="auto"/>
        <w:ind w:left="220" w:right="1392"/>
      </w:pPr>
      <w:r w:rsidRPr="00F06C50">
        <w:t>As a result, Breckenridge Grand Vacations (BGV) intends to implement a rate increase to the current administrative fee.</w:t>
      </w:r>
    </w:p>
    <w:p w14:paraId="0A6B73BA" w14:textId="2A5182E4" w:rsidR="00F06C50" w:rsidRPr="00F06C50" w:rsidRDefault="00F06C50" w:rsidP="006A6280">
      <w:pPr>
        <w:spacing w:before="199" w:line="240" w:lineRule="auto"/>
        <w:ind w:left="219" w:right="1694"/>
      </w:pPr>
      <w:r w:rsidRPr="00F06C50">
        <w:t>The GC8 Club Membership Plan &amp; Rules and Regulations currently includes a $75 fee, which we intend to increase to a $100 fee as highlighted below:</w:t>
      </w:r>
    </w:p>
    <w:p w14:paraId="57435181" w14:textId="77777777" w:rsidR="00F06C50" w:rsidRPr="00F06C50" w:rsidRDefault="00F06C50" w:rsidP="006A6280">
      <w:pPr>
        <w:spacing w:line="240" w:lineRule="auto"/>
        <w:ind w:left="220"/>
        <w:rPr>
          <w:b/>
          <w:i/>
        </w:rPr>
      </w:pPr>
      <w:bookmarkStart w:id="0" w:name="CLUB_MEMBERSHIP_BENEFITS"/>
      <w:bookmarkEnd w:id="0"/>
      <w:r w:rsidRPr="00F06C50">
        <w:rPr>
          <w:b/>
          <w:i/>
        </w:rPr>
        <w:t>CLUB MEMBERSHIP BENEFITS</w:t>
      </w:r>
    </w:p>
    <w:p w14:paraId="69713787" w14:textId="46E7E51F" w:rsidR="002A4B27" w:rsidRPr="006A6280" w:rsidRDefault="00F06C50" w:rsidP="006A6280">
      <w:pPr>
        <w:pStyle w:val="ListParagraph"/>
        <w:widowControl w:val="0"/>
        <w:numPr>
          <w:ilvl w:val="0"/>
          <w:numId w:val="32"/>
        </w:numPr>
        <w:tabs>
          <w:tab w:val="left" w:pos="580"/>
        </w:tabs>
        <w:autoSpaceDE w:val="0"/>
        <w:autoSpaceDN w:val="0"/>
        <w:spacing w:before="61" w:after="0" w:line="240" w:lineRule="auto"/>
        <w:ind w:left="580"/>
        <w:contextualSpacing w:val="0"/>
        <w:jc w:val="left"/>
      </w:pPr>
      <w:r w:rsidRPr="00F06C50">
        <w:t>All</w:t>
      </w:r>
      <w:r w:rsidRPr="00F06C50">
        <w:rPr>
          <w:spacing w:val="-17"/>
        </w:rPr>
        <w:t xml:space="preserve"> </w:t>
      </w:r>
      <w:r w:rsidRPr="00F06C50">
        <w:t>Club</w:t>
      </w:r>
      <w:r w:rsidRPr="00F06C50">
        <w:rPr>
          <w:spacing w:val="-18"/>
        </w:rPr>
        <w:t xml:space="preserve"> </w:t>
      </w:r>
      <w:r w:rsidRPr="00F06C50">
        <w:t>Points</w:t>
      </w:r>
      <w:r w:rsidRPr="00F06C50">
        <w:rPr>
          <w:spacing w:val="-14"/>
        </w:rPr>
        <w:t xml:space="preserve"> </w:t>
      </w:r>
      <w:r w:rsidRPr="00F06C50">
        <w:t>reservations</w:t>
      </w:r>
      <w:r w:rsidRPr="00F06C50">
        <w:rPr>
          <w:spacing w:val="-20"/>
        </w:rPr>
        <w:t xml:space="preserve"> </w:t>
      </w:r>
      <w:r w:rsidRPr="00F06C50">
        <w:t>will</w:t>
      </w:r>
      <w:r w:rsidRPr="00F06C50">
        <w:rPr>
          <w:spacing w:val="-19"/>
        </w:rPr>
        <w:t xml:space="preserve"> </w:t>
      </w:r>
      <w:r w:rsidRPr="00F06C50">
        <w:t>be</w:t>
      </w:r>
      <w:r w:rsidRPr="00F06C50">
        <w:rPr>
          <w:spacing w:val="-18"/>
        </w:rPr>
        <w:t xml:space="preserve"> </w:t>
      </w:r>
      <w:r w:rsidRPr="00F06C50">
        <w:t>charged</w:t>
      </w:r>
      <w:r w:rsidRPr="00F06C50">
        <w:rPr>
          <w:spacing w:val="-18"/>
        </w:rPr>
        <w:t xml:space="preserve"> </w:t>
      </w:r>
      <w:r w:rsidRPr="00F06C50">
        <w:t>an</w:t>
      </w:r>
      <w:r w:rsidRPr="00F06C50">
        <w:rPr>
          <w:spacing w:val="-20"/>
        </w:rPr>
        <w:t xml:space="preserve"> </w:t>
      </w:r>
      <w:r w:rsidRPr="00F06C50">
        <w:t>administrative</w:t>
      </w:r>
      <w:r w:rsidRPr="00F06C50">
        <w:rPr>
          <w:spacing w:val="-21"/>
        </w:rPr>
        <w:t xml:space="preserve"> </w:t>
      </w:r>
      <w:r w:rsidRPr="00F06C50">
        <w:t>fee</w:t>
      </w:r>
      <w:r w:rsidRPr="00F06C50">
        <w:rPr>
          <w:spacing w:val="-19"/>
        </w:rPr>
        <w:t xml:space="preserve"> </w:t>
      </w:r>
      <w:r w:rsidRPr="00F06C50">
        <w:t>of</w:t>
      </w:r>
      <w:r w:rsidRPr="00F06C50">
        <w:rPr>
          <w:spacing w:val="-15"/>
        </w:rPr>
        <w:t xml:space="preserve"> </w:t>
      </w:r>
      <w:r w:rsidRPr="00F06C50">
        <w:t>$75.00</w:t>
      </w:r>
      <w:r w:rsidRPr="00F06C50">
        <w:rPr>
          <w:spacing w:val="1"/>
        </w:rPr>
        <w:t xml:space="preserve"> </w:t>
      </w:r>
      <w:r w:rsidRPr="00F06C50">
        <w:rPr>
          <w:shd w:val="clear" w:color="auto" w:fill="FFFF00"/>
        </w:rPr>
        <w:t>($100).</w:t>
      </w:r>
    </w:p>
    <w:p w14:paraId="494DACCE" w14:textId="77777777" w:rsidR="006A6280" w:rsidRPr="006A6280" w:rsidRDefault="006A6280" w:rsidP="006A6280">
      <w:pPr>
        <w:pStyle w:val="ListParagraph"/>
        <w:widowControl w:val="0"/>
        <w:tabs>
          <w:tab w:val="left" w:pos="580"/>
        </w:tabs>
        <w:autoSpaceDE w:val="0"/>
        <w:autoSpaceDN w:val="0"/>
        <w:spacing w:before="61" w:after="0" w:line="240" w:lineRule="auto"/>
        <w:ind w:left="580"/>
        <w:contextualSpacing w:val="0"/>
        <w:rPr>
          <w:sz w:val="2"/>
          <w:szCs w:val="2"/>
        </w:rPr>
      </w:pPr>
    </w:p>
    <w:p w14:paraId="2CF6D4C8" w14:textId="1466403A" w:rsidR="002A4B27" w:rsidRPr="002A4B27" w:rsidRDefault="002A4B27" w:rsidP="006A6280">
      <w:pPr>
        <w:spacing w:line="240" w:lineRule="auto"/>
        <w:ind w:left="720"/>
        <w:rPr>
          <w:b/>
          <w:bCs/>
          <w:i/>
          <w:iCs/>
        </w:rPr>
      </w:pPr>
      <w:r w:rsidRPr="002A4B27">
        <w:rPr>
          <w:b/>
          <w:bCs/>
          <w:i/>
          <w:iCs/>
        </w:rPr>
        <w:t>No discussion</w:t>
      </w:r>
    </w:p>
    <w:p w14:paraId="3A8CE5C3" w14:textId="6C763E48" w:rsidR="007D5DCB" w:rsidRDefault="007D5DCB" w:rsidP="006A6280">
      <w:pPr>
        <w:spacing w:after="0" w:line="240" w:lineRule="auto"/>
        <w:rPr>
          <w:rFonts w:ascii="Calibri" w:eastAsia="Times New Roman" w:hAnsi="Calibri" w:cs="Times New Roman"/>
          <w:b/>
          <w:bCs/>
          <w:sz w:val="24"/>
          <w:szCs w:val="24"/>
          <w:u w:val="single"/>
        </w:rPr>
      </w:pPr>
      <w:r>
        <w:rPr>
          <w:rFonts w:ascii="Calibri" w:eastAsia="+mj-ea" w:hAnsi="Calibri"/>
        </w:rPr>
        <w:br/>
      </w:r>
      <w:r w:rsidR="00F06C50">
        <w:rPr>
          <w:rFonts w:ascii="Calibri" w:eastAsia="Times New Roman" w:hAnsi="Calibri" w:cs="Times New Roman"/>
          <w:b/>
          <w:bCs/>
          <w:sz w:val="24"/>
          <w:szCs w:val="24"/>
          <w:u w:val="single"/>
        </w:rPr>
        <w:t>INTERVAL INTERNATIONAL AGREEMENT UPDATE</w:t>
      </w:r>
    </w:p>
    <w:p w14:paraId="0F4031DE" w14:textId="695EC0C7" w:rsidR="00F06C50" w:rsidRDefault="00F06C50" w:rsidP="00F06C50">
      <w:pPr>
        <w:spacing w:line="240" w:lineRule="auto"/>
        <w:rPr>
          <w:rFonts w:ascii="Calibri" w:eastAsia="Times New Roman" w:hAnsi="Calibri" w:cs="Times New Roman"/>
          <w:b/>
          <w:bCs/>
          <w:sz w:val="24"/>
          <w:szCs w:val="24"/>
        </w:rPr>
      </w:pPr>
      <w:r>
        <w:rPr>
          <w:rFonts w:ascii="Calibri" w:eastAsia="Times New Roman" w:hAnsi="Calibri" w:cs="Times New Roman"/>
          <w:b/>
          <w:bCs/>
          <w:sz w:val="24"/>
          <w:szCs w:val="24"/>
        </w:rPr>
        <w:t>Highlights:</w:t>
      </w:r>
    </w:p>
    <w:p w14:paraId="40950B20"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after="0" w:line="240" w:lineRule="auto"/>
        <w:contextualSpacing w:val="0"/>
        <w:rPr>
          <w:rFonts w:ascii="Symbol" w:hAnsi="Symbol"/>
          <w:szCs w:val="20"/>
        </w:rPr>
      </w:pPr>
      <w:r w:rsidRPr="00F06C50">
        <w:rPr>
          <w:szCs w:val="20"/>
        </w:rPr>
        <w:t>4-year term with no</w:t>
      </w:r>
      <w:r w:rsidRPr="00F06C50">
        <w:rPr>
          <w:spacing w:val="-7"/>
          <w:szCs w:val="20"/>
        </w:rPr>
        <w:t xml:space="preserve"> </w:t>
      </w:r>
      <w:r w:rsidRPr="00F06C50">
        <w:rPr>
          <w:szCs w:val="20"/>
        </w:rPr>
        <w:t>auto-renewal</w:t>
      </w:r>
    </w:p>
    <w:p w14:paraId="30D896FA"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before="23" w:after="0" w:line="240" w:lineRule="auto"/>
        <w:contextualSpacing w:val="0"/>
        <w:rPr>
          <w:rFonts w:ascii="Symbol" w:hAnsi="Symbol"/>
          <w:szCs w:val="20"/>
        </w:rPr>
      </w:pPr>
      <w:r w:rsidRPr="00F06C50">
        <w:rPr>
          <w:szCs w:val="20"/>
        </w:rPr>
        <w:t>Exclusive agreement</w:t>
      </w:r>
    </w:p>
    <w:p w14:paraId="0024D22F"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before="23" w:after="0" w:line="240" w:lineRule="auto"/>
        <w:contextualSpacing w:val="0"/>
        <w:rPr>
          <w:rFonts w:ascii="Symbol" w:hAnsi="Symbol"/>
          <w:szCs w:val="20"/>
        </w:rPr>
      </w:pPr>
      <w:r w:rsidRPr="00F06C50">
        <w:rPr>
          <w:szCs w:val="20"/>
        </w:rPr>
        <w:t>An Interval representative will attend the annual HOA</w:t>
      </w:r>
      <w:r w:rsidRPr="00F06C50">
        <w:rPr>
          <w:spacing w:val="-5"/>
          <w:szCs w:val="20"/>
        </w:rPr>
        <w:t xml:space="preserve"> </w:t>
      </w:r>
      <w:r w:rsidRPr="00F06C50">
        <w:rPr>
          <w:szCs w:val="20"/>
        </w:rPr>
        <w:t>meeting</w:t>
      </w:r>
    </w:p>
    <w:p w14:paraId="5FFE646B" w14:textId="35376CB1" w:rsidR="00F06C50" w:rsidRPr="00F06C50" w:rsidRDefault="00F06C50" w:rsidP="00F06C50">
      <w:pPr>
        <w:pStyle w:val="ListParagraph"/>
        <w:widowControl w:val="0"/>
        <w:numPr>
          <w:ilvl w:val="0"/>
          <w:numId w:val="33"/>
        </w:numPr>
        <w:tabs>
          <w:tab w:val="left" w:pos="939"/>
          <w:tab w:val="left" w:pos="940"/>
        </w:tabs>
        <w:autoSpaceDE w:val="0"/>
        <w:autoSpaceDN w:val="0"/>
        <w:spacing w:before="23" w:after="0"/>
        <w:ind w:right="1451"/>
        <w:contextualSpacing w:val="0"/>
        <w:rPr>
          <w:rFonts w:ascii="Symbol" w:hAnsi="Symbol"/>
          <w:szCs w:val="20"/>
        </w:rPr>
      </w:pPr>
      <w:r w:rsidRPr="00F06C50">
        <w:rPr>
          <w:szCs w:val="20"/>
        </w:rPr>
        <w:t>All confirmations to the resort booked on or after October 1, 2020 are subject to a Vacation Experience Fee. The fee will be the following: studios/suites &amp; one- bedroom units $15/night, two-bedroom units $30/night, three-bedroom</w:t>
      </w:r>
      <w:r w:rsidRPr="00F06C50">
        <w:rPr>
          <w:spacing w:val="-21"/>
          <w:szCs w:val="20"/>
        </w:rPr>
        <w:t xml:space="preserve"> </w:t>
      </w:r>
      <w:r w:rsidRPr="00F06C50">
        <w:rPr>
          <w:szCs w:val="20"/>
        </w:rPr>
        <w:t>units</w:t>
      </w:r>
      <w:r>
        <w:rPr>
          <w:szCs w:val="20"/>
        </w:rPr>
        <w:t xml:space="preserve"> </w:t>
      </w:r>
      <w:r w:rsidRPr="00F06C50">
        <w:rPr>
          <w:szCs w:val="20"/>
        </w:rPr>
        <w:t>$45/night &amp; four-bedroom units $60/night. This is an increased revenue stream for Grand Colorado on Peak 8 and is valued as follows:</w:t>
      </w:r>
    </w:p>
    <w:p w14:paraId="74A714D0" w14:textId="4FEA063E" w:rsidR="00F06C50" w:rsidRPr="00F06C50" w:rsidRDefault="00F06C50" w:rsidP="00F06C50">
      <w:pPr>
        <w:pStyle w:val="ListParagraph"/>
        <w:widowControl w:val="0"/>
        <w:numPr>
          <w:ilvl w:val="1"/>
          <w:numId w:val="33"/>
        </w:numPr>
        <w:tabs>
          <w:tab w:val="left" w:pos="939"/>
          <w:tab w:val="left" w:pos="940"/>
        </w:tabs>
        <w:autoSpaceDE w:val="0"/>
        <w:autoSpaceDN w:val="0"/>
        <w:spacing w:before="17" w:after="0"/>
        <w:ind w:right="1681"/>
        <w:contextualSpacing w:val="0"/>
        <w:rPr>
          <w:szCs w:val="20"/>
        </w:rPr>
      </w:pPr>
      <w:r w:rsidRPr="00F06C50">
        <w:rPr>
          <w:szCs w:val="20"/>
        </w:rPr>
        <w:t>GC8OA value for 2021 = $84,950</w:t>
      </w:r>
    </w:p>
    <w:p w14:paraId="738AB4C6"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before="17" w:after="0"/>
        <w:ind w:left="939" w:right="1681"/>
        <w:contextualSpacing w:val="0"/>
        <w:rPr>
          <w:rFonts w:ascii="Symbol" w:hAnsi="Symbol"/>
          <w:szCs w:val="20"/>
        </w:rPr>
      </w:pPr>
      <w:r w:rsidRPr="00F06C50">
        <w:rPr>
          <w:szCs w:val="20"/>
        </w:rPr>
        <w:t>Interval will provide a rebate to offset the Owner Relations expense to GC8OA due to BGV having its own exchange support department and is valued as follows:</w:t>
      </w:r>
    </w:p>
    <w:p w14:paraId="66A71738" w14:textId="4E998B88" w:rsidR="00F06C50" w:rsidRPr="00F06C50" w:rsidRDefault="00F06C50" w:rsidP="00F06C50">
      <w:pPr>
        <w:pStyle w:val="ListParagraph"/>
        <w:widowControl w:val="0"/>
        <w:numPr>
          <w:ilvl w:val="1"/>
          <w:numId w:val="33"/>
        </w:numPr>
        <w:tabs>
          <w:tab w:val="left" w:pos="939"/>
          <w:tab w:val="left" w:pos="940"/>
        </w:tabs>
        <w:autoSpaceDE w:val="0"/>
        <w:autoSpaceDN w:val="0"/>
        <w:spacing w:before="17" w:after="0"/>
        <w:ind w:right="1681"/>
        <w:contextualSpacing w:val="0"/>
        <w:rPr>
          <w:rFonts w:ascii="Symbol" w:hAnsi="Symbol"/>
          <w:szCs w:val="20"/>
        </w:rPr>
      </w:pPr>
      <w:r w:rsidRPr="00F06C50">
        <w:rPr>
          <w:szCs w:val="20"/>
        </w:rPr>
        <w:t>GC8OA value for 2021 =</w:t>
      </w:r>
      <w:r w:rsidRPr="00F06C50">
        <w:rPr>
          <w:spacing w:val="-6"/>
          <w:szCs w:val="20"/>
        </w:rPr>
        <w:t xml:space="preserve"> </w:t>
      </w:r>
      <w:r w:rsidRPr="00F06C50">
        <w:rPr>
          <w:szCs w:val="20"/>
        </w:rPr>
        <w:t>$12,019</w:t>
      </w:r>
    </w:p>
    <w:p w14:paraId="3332B4AF"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before="18" w:after="0" w:line="256" w:lineRule="auto"/>
        <w:ind w:left="939" w:right="1781"/>
        <w:contextualSpacing w:val="0"/>
        <w:rPr>
          <w:rFonts w:ascii="Symbol" w:hAnsi="Symbol"/>
          <w:szCs w:val="20"/>
        </w:rPr>
      </w:pPr>
      <w:r w:rsidRPr="00F06C50">
        <w:rPr>
          <w:szCs w:val="20"/>
        </w:rPr>
        <w:t>Interval will contribute $2,000 towards the Grand Colorado on Peak 8</w:t>
      </w:r>
      <w:r w:rsidRPr="00F06C50">
        <w:rPr>
          <w:spacing w:val="-27"/>
          <w:szCs w:val="20"/>
        </w:rPr>
        <w:t xml:space="preserve"> </w:t>
      </w:r>
      <w:r w:rsidRPr="00F06C50">
        <w:rPr>
          <w:szCs w:val="20"/>
        </w:rPr>
        <w:t>Annual HOA Meeting Reception</w:t>
      </w:r>
    </w:p>
    <w:p w14:paraId="3B4A6249"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before="3" w:after="0"/>
        <w:ind w:left="939" w:right="1627"/>
        <w:contextualSpacing w:val="0"/>
        <w:rPr>
          <w:rFonts w:ascii="Symbol" w:hAnsi="Symbol"/>
          <w:szCs w:val="20"/>
        </w:rPr>
      </w:pPr>
      <w:r w:rsidRPr="00F06C50">
        <w:rPr>
          <w:szCs w:val="20"/>
        </w:rPr>
        <w:t>Interval and BGV IT will work together on launching single sign on functionality so that when owners are logged into Grand Central they will enjoy seamless authentication when connecting to</w:t>
      </w:r>
      <w:r w:rsidRPr="00F06C50">
        <w:rPr>
          <w:color w:val="0562C1"/>
          <w:spacing w:val="-5"/>
          <w:szCs w:val="20"/>
        </w:rPr>
        <w:t xml:space="preserve"> </w:t>
      </w:r>
      <w:hyperlink r:id="rId9">
        <w:r w:rsidRPr="00F06C50">
          <w:rPr>
            <w:color w:val="0562C1"/>
            <w:szCs w:val="20"/>
            <w:u w:val="single" w:color="0562C1"/>
          </w:rPr>
          <w:t>www.intervalworld.com</w:t>
        </w:r>
      </w:hyperlink>
    </w:p>
    <w:p w14:paraId="2FA953A7" w14:textId="77777777" w:rsidR="00F06C50" w:rsidRPr="00F06C50" w:rsidRDefault="00F06C50" w:rsidP="00F06C50">
      <w:pPr>
        <w:pStyle w:val="ListParagraph"/>
        <w:widowControl w:val="0"/>
        <w:numPr>
          <w:ilvl w:val="0"/>
          <w:numId w:val="33"/>
        </w:numPr>
        <w:tabs>
          <w:tab w:val="left" w:pos="939"/>
          <w:tab w:val="left" w:pos="940"/>
        </w:tabs>
        <w:autoSpaceDE w:val="0"/>
        <w:autoSpaceDN w:val="0"/>
        <w:spacing w:after="0" w:line="256" w:lineRule="auto"/>
        <w:ind w:left="939" w:right="1932"/>
        <w:contextualSpacing w:val="0"/>
        <w:rPr>
          <w:rFonts w:ascii="Symbol" w:hAnsi="Symbol"/>
          <w:szCs w:val="20"/>
        </w:rPr>
      </w:pPr>
      <w:r w:rsidRPr="00F06C50">
        <w:rPr>
          <w:szCs w:val="20"/>
        </w:rPr>
        <w:t>Interval will enhance BGV’s Exchange Support Department software access, allowing for more and better ownership</w:t>
      </w:r>
      <w:r w:rsidRPr="00F06C50">
        <w:rPr>
          <w:spacing w:val="-6"/>
          <w:szCs w:val="20"/>
        </w:rPr>
        <w:t xml:space="preserve"> </w:t>
      </w:r>
      <w:r w:rsidRPr="00F06C50">
        <w:rPr>
          <w:szCs w:val="20"/>
        </w:rPr>
        <w:t>support</w:t>
      </w:r>
    </w:p>
    <w:p w14:paraId="0DFAEBF0" w14:textId="3F52AF15" w:rsidR="00F06C50" w:rsidRPr="002A4B27" w:rsidRDefault="00F06C50" w:rsidP="00F06C50">
      <w:pPr>
        <w:pStyle w:val="ListParagraph"/>
        <w:widowControl w:val="0"/>
        <w:numPr>
          <w:ilvl w:val="0"/>
          <w:numId w:val="33"/>
        </w:numPr>
        <w:tabs>
          <w:tab w:val="left" w:pos="939"/>
          <w:tab w:val="left" w:pos="940"/>
        </w:tabs>
        <w:autoSpaceDE w:val="0"/>
        <w:autoSpaceDN w:val="0"/>
        <w:spacing w:before="6" w:after="0"/>
        <w:ind w:left="939" w:right="1560"/>
        <w:contextualSpacing w:val="0"/>
        <w:rPr>
          <w:rFonts w:ascii="Symbol" w:hAnsi="Symbol"/>
          <w:szCs w:val="20"/>
        </w:rPr>
      </w:pPr>
      <w:r w:rsidRPr="00F06C50">
        <w:rPr>
          <w:szCs w:val="20"/>
        </w:rPr>
        <w:t>For internal exchanges (i.e. Grand Colorado summer week to Grand Colorado winter week) Interval will discount the exchange fee by $20 for Grand Colorado on Peak 8</w:t>
      </w:r>
      <w:r w:rsidRPr="00F06C50">
        <w:rPr>
          <w:spacing w:val="-1"/>
          <w:szCs w:val="20"/>
        </w:rPr>
        <w:t xml:space="preserve"> </w:t>
      </w:r>
      <w:r w:rsidRPr="00F06C50">
        <w:rPr>
          <w:szCs w:val="20"/>
        </w:rPr>
        <w:t>owners</w:t>
      </w:r>
    </w:p>
    <w:p w14:paraId="7AE645A1" w14:textId="5BD6A391" w:rsidR="002A4B27" w:rsidRDefault="002A4B27" w:rsidP="002A4B27">
      <w:pPr>
        <w:spacing w:after="0" w:line="240" w:lineRule="auto"/>
        <w:rPr>
          <w:rFonts w:ascii="Calibri" w:hAnsi="Calibri"/>
          <w:b/>
          <w:bCs/>
        </w:rPr>
      </w:pPr>
      <w:r w:rsidRPr="002A4B27">
        <w:rPr>
          <w:rFonts w:ascii="Calibri" w:hAnsi="Calibri"/>
          <w:b/>
          <w:bCs/>
        </w:rPr>
        <w:t xml:space="preserve">Motion </w:t>
      </w:r>
      <w:r>
        <w:rPr>
          <w:rFonts w:ascii="Calibri" w:hAnsi="Calibri"/>
          <w:b/>
          <w:bCs/>
        </w:rPr>
        <w:t xml:space="preserve">was made by Blake </w:t>
      </w:r>
      <w:r w:rsidRPr="002A4B27">
        <w:rPr>
          <w:rFonts w:ascii="Calibri" w:hAnsi="Calibri"/>
          <w:b/>
          <w:bCs/>
        </w:rPr>
        <w:t xml:space="preserve">to </w:t>
      </w:r>
      <w:r>
        <w:rPr>
          <w:rFonts w:ascii="Calibri" w:hAnsi="Calibri"/>
          <w:b/>
          <w:bCs/>
        </w:rPr>
        <w:t>approve the new Interval International Affiliation Agreement</w:t>
      </w:r>
      <w:r w:rsidRPr="002A4B27">
        <w:rPr>
          <w:rFonts w:ascii="Calibri" w:hAnsi="Calibri"/>
          <w:b/>
          <w:bCs/>
        </w:rPr>
        <w:t xml:space="preserve"> and seconded by Nick.</w:t>
      </w:r>
    </w:p>
    <w:p w14:paraId="210FE898" w14:textId="3EE539C6" w:rsidR="002A4B27" w:rsidRPr="002A4B27" w:rsidRDefault="002A4B27" w:rsidP="002A4B27">
      <w:pPr>
        <w:spacing w:after="0" w:line="240" w:lineRule="auto"/>
        <w:ind w:firstLine="720"/>
        <w:rPr>
          <w:rFonts w:ascii="Calibri" w:hAnsi="Calibri"/>
          <w:b/>
          <w:bCs/>
        </w:rPr>
      </w:pPr>
      <w:r w:rsidRPr="002A4B27">
        <w:rPr>
          <w:rFonts w:ascii="Calibri" w:hAnsi="Calibri"/>
        </w:rPr>
        <w:t>No d</w:t>
      </w:r>
      <w:r w:rsidRPr="002A4B27">
        <w:rPr>
          <w:rFonts w:ascii="Calibri" w:hAnsi="Calibri"/>
          <w:i/>
          <w:iCs/>
        </w:rPr>
        <w:t>iscussion</w:t>
      </w:r>
    </w:p>
    <w:p w14:paraId="7A5AD174" w14:textId="77777777" w:rsidR="002A4B27" w:rsidRPr="002A4B27" w:rsidRDefault="002A4B27" w:rsidP="002A4B27">
      <w:pPr>
        <w:spacing w:after="0" w:line="240" w:lineRule="auto"/>
        <w:rPr>
          <w:rFonts w:ascii="Calibri" w:hAnsi="Calibri"/>
          <w:b/>
          <w:bCs/>
        </w:rPr>
      </w:pPr>
      <w:r w:rsidRPr="002A4B27">
        <w:rPr>
          <w:rFonts w:ascii="Calibri" w:hAnsi="Calibri"/>
          <w:b/>
          <w:bCs/>
        </w:rPr>
        <w:t xml:space="preserve">All in favor. Motion passed. </w:t>
      </w:r>
    </w:p>
    <w:p w14:paraId="6E33C3D5" w14:textId="58724894" w:rsidR="00365E46" w:rsidRDefault="00F63F8B" w:rsidP="00365E46">
      <w:pPr>
        <w:spacing w:line="240" w:lineRule="auto"/>
        <w:contextualSpacing/>
        <w:rPr>
          <w:rFonts w:ascii="Calibri" w:eastAsia="Times New Roman" w:hAnsi="Calibri" w:cs="Times New Roman"/>
          <w:b/>
          <w:bCs/>
          <w:sz w:val="24"/>
          <w:szCs w:val="24"/>
          <w:u w:val="single"/>
        </w:rPr>
      </w:pPr>
      <w:r>
        <w:rPr>
          <w:rFonts w:ascii="Calibri" w:eastAsia="Times New Roman" w:hAnsi="Calibri" w:cs="Times New Roman"/>
          <w:b/>
          <w:bCs/>
          <w:sz w:val="24"/>
          <w:szCs w:val="24"/>
          <w:u w:val="single"/>
        </w:rPr>
        <w:lastRenderedPageBreak/>
        <w:t>APPROVAL OF PROPOSED 2021 GC8 BUDGET</w:t>
      </w:r>
    </w:p>
    <w:p w14:paraId="160B179A" w14:textId="5F51941B" w:rsidR="00F63F8B" w:rsidRPr="00F63F8B" w:rsidRDefault="00F63F8B" w:rsidP="00F63F8B">
      <w:pPr>
        <w:spacing w:before="292" w:line="240" w:lineRule="auto"/>
        <w:ind w:left="2195" w:right="3354"/>
        <w:jc w:val="center"/>
        <w:rPr>
          <w:b/>
        </w:rPr>
      </w:pPr>
      <w:r w:rsidRPr="00F63F8B">
        <w:rPr>
          <w:b/>
        </w:rPr>
        <w:t>2021 Proposed Budget Summary</w:t>
      </w:r>
    </w:p>
    <w:p w14:paraId="42952259" w14:textId="77777777" w:rsidR="00F63F8B" w:rsidRPr="00F63F8B" w:rsidRDefault="00F63F8B" w:rsidP="00F63F8B">
      <w:pPr>
        <w:pStyle w:val="BodyText"/>
        <w:spacing w:before="1"/>
        <w:ind w:left="220" w:right="1512"/>
      </w:pPr>
      <w:r w:rsidRPr="00F63F8B">
        <w:t>The 2021 budget was created under the assumption that existing COVID-19 safety and cleanliness protocols will need to be maintained throughout the entire year, based on what we currently know. Please be advised that adjustments will be made, if necessary.</w:t>
      </w:r>
    </w:p>
    <w:p w14:paraId="6E537B08" w14:textId="77777777" w:rsidR="00F63F8B" w:rsidRPr="00F63F8B" w:rsidRDefault="00F63F8B" w:rsidP="00F63F8B">
      <w:pPr>
        <w:spacing w:before="159" w:line="240" w:lineRule="auto"/>
        <w:ind w:left="220"/>
        <w:rPr>
          <w:b/>
        </w:rPr>
      </w:pPr>
      <w:r w:rsidRPr="00F63F8B">
        <w:rPr>
          <w:b/>
        </w:rPr>
        <w:t>The General Summary</w:t>
      </w:r>
    </w:p>
    <w:p w14:paraId="13A3E5C8" w14:textId="77777777" w:rsidR="00F63F8B" w:rsidRPr="00F63F8B" w:rsidRDefault="00F63F8B" w:rsidP="00F63F8B">
      <w:pPr>
        <w:pStyle w:val="BodyText"/>
        <w:spacing w:before="180"/>
        <w:ind w:left="220"/>
      </w:pPr>
      <w:r w:rsidRPr="00F63F8B">
        <w:t>Total Proposed 2021 GC8OA Budget: $13,243,982</w:t>
      </w:r>
    </w:p>
    <w:p w14:paraId="11B2F783" w14:textId="77777777" w:rsidR="00F63F8B" w:rsidRPr="00F63F8B" w:rsidRDefault="00F63F8B" w:rsidP="00F63F8B">
      <w:pPr>
        <w:pStyle w:val="BodyText"/>
        <w:spacing w:before="183"/>
        <w:ind w:left="219" w:right="1418"/>
      </w:pPr>
      <w:r w:rsidRPr="00F63F8B">
        <w:t>Based on the forecast for the remainder of 2020, GC8OA is expected to have a favorable Operating Fund variance of $874,586K (approx. 7.1% of total budget). This favorable variance is primarily due to utilities savings and savings from the closure, as well as increased cleaning revenue from strategic utilization of developer-owned inventory. Now that construction is complete and all phases of the resort are open, we will also be able to more accurately budget in the future. Additionally, GC8OA has $354,000 in operating retained earnings as of 12/31/2019. In the proposed 2021 budget, two new operational expense line items titled COVID Safety and COVID Equipment have been added.</w:t>
      </w:r>
    </w:p>
    <w:p w14:paraId="0FB5E016" w14:textId="77777777" w:rsidR="00F63F8B" w:rsidRPr="00F63F8B" w:rsidRDefault="00F63F8B" w:rsidP="00F63F8B">
      <w:pPr>
        <w:pStyle w:val="BodyText"/>
        <w:ind w:left="220"/>
      </w:pPr>
      <w:r w:rsidRPr="00F63F8B">
        <w:rPr>
          <w:u w:val="single"/>
        </w:rPr>
        <w:t>Breckenridge Residences:</w:t>
      </w:r>
    </w:p>
    <w:p w14:paraId="4F6264A3" w14:textId="77777777" w:rsidR="00F63F8B" w:rsidRPr="00F63F8B" w:rsidRDefault="00F63F8B" w:rsidP="00F63F8B">
      <w:pPr>
        <w:pStyle w:val="ListParagraph"/>
        <w:widowControl w:val="0"/>
        <w:numPr>
          <w:ilvl w:val="0"/>
          <w:numId w:val="33"/>
        </w:numPr>
        <w:tabs>
          <w:tab w:val="left" w:pos="940"/>
          <w:tab w:val="left" w:pos="941"/>
        </w:tabs>
        <w:autoSpaceDE w:val="0"/>
        <w:autoSpaceDN w:val="0"/>
        <w:spacing w:before="179" w:after="0" w:line="240" w:lineRule="auto"/>
        <w:ind w:hanging="361"/>
        <w:contextualSpacing w:val="0"/>
        <w:rPr>
          <w:rFonts w:ascii="Symbol" w:hAnsi="Symbol"/>
        </w:rPr>
      </w:pPr>
      <w:r w:rsidRPr="00F63F8B">
        <w:t xml:space="preserve">Current Annual 2020 Dues: </w:t>
      </w:r>
      <w:r w:rsidRPr="00F63F8B">
        <w:rPr>
          <w:i/>
        </w:rPr>
        <w:t xml:space="preserve">$1,948.13 </w:t>
      </w:r>
      <w:r w:rsidRPr="00F63F8B">
        <w:t>(per week in a Breck 2-bedroom lock</w:t>
      </w:r>
      <w:r w:rsidRPr="00F63F8B">
        <w:rPr>
          <w:spacing w:val="-11"/>
        </w:rPr>
        <w:t xml:space="preserve"> </w:t>
      </w:r>
      <w:r w:rsidRPr="00F63F8B">
        <w:t>off)</w:t>
      </w:r>
    </w:p>
    <w:p w14:paraId="0CBBA758" w14:textId="77777777" w:rsidR="00F63F8B" w:rsidRPr="00F63F8B" w:rsidRDefault="00F63F8B" w:rsidP="00F63F8B">
      <w:pPr>
        <w:pStyle w:val="ListParagraph"/>
        <w:widowControl w:val="0"/>
        <w:numPr>
          <w:ilvl w:val="0"/>
          <w:numId w:val="33"/>
        </w:numPr>
        <w:tabs>
          <w:tab w:val="left" w:pos="940"/>
          <w:tab w:val="left" w:pos="941"/>
        </w:tabs>
        <w:autoSpaceDE w:val="0"/>
        <w:autoSpaceDN w:val="0"/>
        <w:spacing w:before="22" w:after="0" w:line="240" w:lineRule="auto"/>
        <w:ind w:hanging="361"/>
        <w:contextualSpacing w:val="0"/>
        <w:rPr>
          <w:rFonts w:ascii="Symbol" w:hAnsi="Symbol"/>
        </w:rPr>
      </w:pPr>
      <w:r w:rsidRPr="00F63F8B">
        <w:t xml:space="preserve">Proposed Annual 2021 Dues: </w:t>
      </w:r>
      <w:r w:rsidRPr="00F63F8B">
        <w:rPr>
          <w:i/>
        </w:rPr>
        <w:t xml:space="preserve">$1,990.94 </w:t>
      </w:r>
      <w:r w:rsidRPr="00F63F8B">
        <w:t>(per week in a Breck 2-bedroom lock</w:t>
      </w:r>
      <w:r w:rsidRPr="00F63F8B">
        <w:rPr>
          <w:spacing w:val="-17"/>
        </w:rPr>
        <w:t xml:space="preserve"> </w:t>
      </w:r>
      <w:r w:rsidRPr="00F63F8B">
        <w:t>off)</w:t>
      </w:r>
    </w:p>
    <w:p w14:paraId="160FA48D" w14:textId="77777777" w:rsidR="00F63F8B" w:rsidRPr="00F63F8B" w:rsidRDefault="00F63F8B" w:rsidP="00F63F8B">
      <w:pPr>
        <w:pStyle w:val="ListParagraph"/>
        <w:widowControl w:val="0"/>
        <w:numPr>
          <w:ilvl w:val="0"/>
          <w:numId w:val="33"/>
        </w:numPr>
        <w:tabs>
          <w:tab w:val="left" w:pos="940"/>
          <w:tab w:val="left" w:pos="941"/>
        </w:tabs>
        <w:autoSpaceDE w:val="0"/>
        <w:autoSpaceDN w:val="0"/>
        <w:spacing w:before="23" w:after="0" w:line="240" w:lineRule="auto"/>
        <w:ind w:hanging="361"/>
        <w:contextualSpacing w:val="0"/>
        <w:rPr>
          <w:rFonts w:ascii="Symbol" w:hAnsi="Symbol"/>
          <w:i/>
        </w:rPr>
      </w:pPr>
      <w:r w:rsidRPr="00F63F8B">
        <w:t xml:space="preserve">Total increase to the annual dues from 2020 to 2021: </w:t>
      </w:r>
      <w:r w:rsidRPr="00F63F8B">
        <w:rPr>
          <w:i/>
        </w:rPr>
        <w:t>$42.81</w:t>
      </w:r>
      <w:r w:rsidRPr="00F63F8B">
        <w:rPr>
          <w:i/>
          <w:spacing w:val="-4"/>
        </w:rPr>
        <w:t xml:space="preserve"> </w:t>
      </w:r>
      <w:r w:rsidRPr="00F63F8B">
        <w:rPr>
          <w:i/>
        </w:rPr>
        <w:t>(2.20%)</w:t>
      </w:r>
    </w:p>
    <w:p w14:paraId="712876EF" w14:textId="77777777" w:rsidR="00F63F8B" w:rsidRPr="0033647A" w:rsidRDefault="00F63F8B" w:rsidP="00F63F8B">
      <w:pPr>
        <w:pStyle w:val="BodyText"/>
        <w:spacing w:before="4"/>
        <w:rPr>
          <w:i/>
          <w:sz w:val="16"/>
          <w:szCs w:val="16"/>
        </w:rPr>
      </w:pPr>
    </w:p>
    <w:p w14:paraId="38679421" w14:textId="77777777" w:rsidR="00F63F8B" w:rsidRPr="00F63F8B" w:rsidRDefault="00F63F8B" w:rsidP="00F63F8B">
      <w:pPr>
        <w:pStyle w:val="BodyText"/>
        <w:ind w:left="220"/>
      </w:pPr>
      <w:r w:rsidRPr="00F63F8B">
        <w:rPr>
          <w:u w:val="single"/>
        </w:rPr>
        <w:t>Colorado Residences:</w:t>
      </w:r>
    </w:p>
    <w:p w14:paraId="78AA7FA4" w14:textId="77777777" w:rsidR="00F63F8B" w:rsidRPr="00F63F8B" w:rsidRDefault="00F63F8B" w:rsidP="00F63F8B">
      <w:pPr>
        <w:pStyle w:val="ListParagraph"/>
        <w:widowControl w:val="0"/>
        <w:numPr>
          <w:ilvl w:val="0"/>
          <w:numId w:val="33"/>
        </w:numPr>
        <w:tabs>
          <w:tab w:val="left" w:pos="940"/>
          <w:tab w:val="left" w:pos="941"/>
        </w:tabs>
        <w:autoSpaceDE w:val="0"/>
        <w:autoSpaceDN w:val="0"/>
        <w:spacing w:before="183" w:after="0" w:line="240" w:lineRule="auto"/>
        <w:ind w:hanging="361"/>
        <w:contextualSpacing w:val="0"/>
        <w:rPr>
          <w:rFonts w:ascii="Symbol" w:hAnsi="Symbol"/>
        </w:rPr>
      </w:pPr>
      <w:r w:rsidRPr="00F63F8B">
        <w:t xml:space="preserve">Current Annual 2020 Dues: </w:t>
      </w:r>
      <w:r w:rsidRPr="00F63F8B">
        <w:rPr>
          <w:i/>
        </w:rPr>
        <w:t xml:space="preserve">$2,240.35 </w:t>
      </w:r>
      <w:r w:rsidRPr="00F63F8B">
        <w:t>(per week in a CO 2-bedroom lock</w:t>
      </w:r>
      <w:r w:rsidRPr="00F63F8B">
        <w:rPr>
          <w:spacing w:val="-11"/>
        </w:rPr>
        <w:t xml:space="preserve"> </w:t>
      </w:r>
      <w:r w:rsidRPr="00F63F8B">
        <w:t>off)</w:t>
      </w:r>
    </w:p>
    <w:p w14:paraId="3FEFA59F" w14:textId="77777777" w:rsidR="00F63F8B" w:rsidRPr="00F63F8B" w:rsidRDefault="00F63F8B" w:rsidP="00F63F8B">
      <w:pPr>
        <w:pStyle w:val="ListParagraph"/>
        <w:widowControl w:val="0"/>
        <w:numPr>
          <w:ilvl w:val="0"/>
          <w:numId w:val="33"/>
        </w:numPr>
        <w:tabs>
          <w:tab w:val="left" w:pos="940"/>
          <w:tab w:val="left" w:pos="941"/>
        </w:tabs>
        <w:autoSpaceDE w:val="0"/>
        <w:autoSpaceDN w:val="0"/>
        <w:spacing w:before="20" w:after="0" w:line="240" w:lineRule="auto"/>
        <w:ind w:hanging="362"/>
        <w:contextualSpacing w:val="0"/>
        <w:rPr>
          <w:rFonts w:ascii="Symbol" w:hAnsi="Symbol"/>
        </w:rPr>
      </w:pPr>
      <w:r w:rsidRPr="00F63F8B">
        <w:t xml:space="preserve">Proposed Annual 2021 Dues: </w:t>
      </w:r>
      <w:r w:rsidRPr="00F63F8B">
        <w:rPr>
          <w:i/>
        </w:rPr>
        <w:t xml:space="preserve">$2,289.58 </w:t>
      </w:r>
      <w:r w:rsidRPr="00F63F8B">
        <w:t>(per week in a CO 2-bedroom lock</w:t>
      </w:r>
      <w:r w:rsidRPr="00F63F8B">
        <w:rPr>
          <w:spacing w:val="-16"/>
        </w:rPr>
        <w:t xml:space="preserve"> </w:t>
      </w:r>
      <w:r w:rsidRPr="00F63F8B">
        <w:t>off)</w:t>
      </w:r>
    </w:p>
    <w:p w14:paraId="1C42FEE7" w14:textId="02E3C1D4" w:rsidR="00FA039D" w:rsidRPr="0033647A" w:rsidRDefault="00F63F8B" w:rsidP="0033647A">
      <w:pPr>
        <w:pStyle w:val="ListParagraph"/>
        <w:widowControl w:val="0"/>
        <w:numPr>
          <w:ilvl w:val="0"/>
          <w:numId w:val="33"/>
        </w:numPr>
        <w:tabs>
          <w:tab w:val="left" w:pos="940"/>
          <w:tab w:val="left" w:pos="941"/>
        </w:tabs>
        <w:autoSpaceDE w:val="0"/>
        <w:autoSpaceDN w:val="0"/>
        <w:spacing w:before="22" w:after="0" w:line="240" w:lineRule="auto"/>
        <w:ind w:hanging="362"/>
        <w:contextualSpacing w:val="0"/>
        <w:rPr>
          <w:rFonts w:ascii="Symbol" w:hAnsi="Symbol"/>
          <w:i/>
        </w:rPr>
      </w:pPr>
      <w:r w:rsidRPr="00F63F8B">
        <w:t>Total increase to the annual dues from 2020 to 2021: $</w:t>
      </w:r>
      <w:r w:rsidRPr="00F63F8B">
        <w:rPr>
          <w:i/>
        </w:rPr>
        <w:t>49.23</w:t>
      </w:r>
      <w:r w:rsidRPr="00F63F8B">
        <w:rPr>
          <w:i/>
          <w:spacing w:val="-3"/>
        </w:rPr>
        <w:t xml:space="preserve"> </w:t>
      </w:r>
      <w:r w:rsidRPr="00F63F8B">
        <w:rPr>
          <w:i/>
        </w:rPr>
        <w:t>(2.20%)</w:t>
      </w:r>
    </w:p>
    <w:p w14:paraId="768F8F6B" w14:textId="77777777" w:rsidR="0033647A" w:rsidRPr="0033647A" w:rsidRDefault="0033647A" w:rsidP="0033647A">
      <w:pPr>
        <w:pStyle w:val="ListParagraph"/>
        <w:widowControl w:val="0"/>
        <w:tabs>
          <w:tab w:val="left" w:pos="940"/>
          <w:tab w:val="left" w:pos="941"/>
        </w:tabs>
        <w:autoSpaceDE w:val="0"/>
        <w:autoSpaceDN w:val="0"/>
        <w:spacing w:before="22" w:after="0" w:line="240" w:lineRule="auto"/>
        <w:ind w:left="940"/>
        <w:contextualSpacing w:val="0"/>
        <w:rPr>
          <w:rFonts w:ascii="Symbol" w:hAnsi="Symbol"/>
          <w:i/>
          <w:sz w:val="16"/>
          <w:szCs w:val="16"/>
        </w:rPr>
      </w:pPr>
    </w:p>
    <w:p w14:paraId="0743F254" w14:textId="207AA61A" w:rsidR="00FA039D" w:rsidRPr="00751C17" w:rsidRDefault="00FA039D" w:rsidP="00FA039D">
      <w:pPr>
        <w:ind w:left="720"/>
        <w:rPr>
          <w:i/>
          <w:iCs/>
        </w:rPr>
      </w:pPr>
      <w:r w:rsidRPr="00751C17">
        <w:rPr>
          <w:i/>
          <w:iCs/>
        </w:rPr>
        <w:t>Discussion:</w:t>
      </w:r>
    </w:p>
    <w:p w14:paraId="2914AC04" w14:textId="4A61CE2E" w:rsidR="00FA039D" w:rsidRDefault="00FA039D" w:rsidP="00FA039D">
      <w:pPr>
        <w:pStyle w:val="ListParagraph"/>
        <w:numPr>
          <w:ilvl w:val="1"/>
          <w:numId w:val="1"/>
        </w:numPr>
        <w:rPr>
          <w:i/>
          <w:iCs/>
        </w:rPr>
      </w:pPr>
      <w:r>
        <w:rPr>
          <w:i/>
          <w:iCs/>
        </w:rPr>
        <w:t xml:space="preserve">BGV was diligent about finding new revenue sources to keep the dues as low as possible. </w:t>
      </w:r>
    </w:p>
    <w:p w14:paraId="50D65AAF" w14:textId="1D9FBE8B" w:rsidR="00FA039D" w:rsidRDefault="00FA039D" w:rsidP="00FA039D">
      <w:pPr>
        <w:pStyle w:val="ListParagraph"/>
        <w:numPr>
          <w:ilvl w:val="1"/>
          <w:numId w:val="1"/>
        </w:numPr>
        <w:rPr>
          <w:i/>
          <w:iCs/>
        </w:rPr>
      </w:pPr>
      <w:r>
        <w:rPr>
          <w:i/>
          <w:iCs/>
        </w:rPr>
        <w:t xml:space="preserve">Dues increase for Breckenridge &amp; Colorado are both 2.2% which will over the years </w:t>
      </w:r>
      <w:r w:rsidR="006A6280">
        <w:rPr>
          <w:i/>
          <w:iCs/>
        </w:rPr>
        <w:t>cause</w:t>
      </w:r>
      <w:r>
        <w:rPr>
          <w:i/>
          <w:iCs/>
        </w:rPr>
        <w:t xml:space="preserve"> the delta increase between the two. This is functioning correctly as </w:t>
      </w:r>
      <w:r w:rsidR="006A6280">
        <w:rPr>
          <w:i/>
          <w:iCs/>
        </w:rPr>
        <w:t>a Colorado unit takes</w:t>
      </w:r>
      <w:r>
        <w:rPr>
          <w:i/>
          <w:iCs/>
        </w:rPr>
        <w:t xml:space="preserve"> more time to clean, </w:t>
      </w:r>
      <w:r w:rsidR="006A6280">
        <w:rPr>
          <w:i/>
          <w:iCs/>
        </w:rPr>
        <w:t xml:space="preserve">has </w:t>
      </w:r>
      <w:r>
        <w:rPr>
          <w:i/>
          <w:iCs/>
        </w:rPr>
        <w:t xml:space="preserve">more inventory to clean, etc. </w:t>
      </w:r>
    </w:p>
    <w:p w14:paraId="6280E0A2" w14:textId="393E8E64" w:rsidR="003E6A05" w:rsidRDefault="00FA039D" w:rsidP="003E6A05">
      <w:pPr>
        <w:pStyle w:val="ListParagraph"/>
        <w:numPr>
          <w:ilvl w:val="1"/>
          <w:numId w:val="1"/>
        </w:numPr>
        <w:rPr>
          <w:i/>
          <w:iCs/>
        </w:rPr>
      </w:pPr>
      <w:r>
        <w:rPr>
          <w:i/>
          <w:iCs/>
        </w:rPr>
        <w:t xml:space="preserve">Management Fee increasing from 10% to 11% </w:t>
      </w:r>
      <w:r w:rsidR="003E6A05">
        <w:rPr>
          <w:i/>
          <w:iCs/>
        </w:rPr>
        <w:t>which is coving BGV expenses and is a breakeven</w:t>
      </w:r>
      <w:r w:rsidR="006A6280">
        <w:rPr>
          <w:i/>
          <w:iCs/>
        </w:rPr>
        <w:t xml:space="preserve"> for BGV. </w:t>
      </w:r>
    </w:p>
    <w:p w14:paraId="2FE9716A" w14:textId="0624D1B8" w:rsidR="006A6280" w:rsidRDefault="006A6280" w:rsidP="003E6A05">
      <w:pPr>
        <w:pStyle w:val="ListParagraph"/>
        <w:numPr>
          <w:ilvl w:val="1"/>
          <w:numId w:val="1"/>
        </w:numPr>
        <w:rPr>
          <w:i/>
          <w:iCs/>
        </w:rPr>
      </w:pPr>
      <w:r>
        <w:rPr>
          <w:i/>
          <w:iCs/>
        </w:rPr>
        <w:t xml:space="preserve">The new policy term for insurance will start 2/1/21, so BGV does not have exact numbers to budget from. BGV is using a 20-25% increase as the guideline provided by IMA for the proposed 2021 budget. </w:t>
      </w:r>
    </w:p>
    <w:p w14:paraId="10F30FE8" w14:textId="77777777" w:rsidR="00F63F8B" w:rsidRPr="00F63F8B" w:rsidRDefault="00F63F8B" w:rsidP="00F63F8B">
      <w:pPr>
        <w:pStyle w:val="ListParagraph"/>
        <w:widowControl w:val="0"/>
        <w:tabs>
          <w:tab w:val="left" w:pos="940"/>
          <w:tab w:val="left" w:pos="941"/>
        </w:tabs>
        <w:autoSpaceDE w:val="0"/>
        <w:autoSpaceDN w:val="0"/>
        <w:spacing w:before="22" w:after="0" w:line="240" w:lineRule="auto"/>
        <w:ind w:left="940"/>
        <w:contextualSpacing w:val="0"/>
        <w:rPr>
          <w:rFonts w:ascii="Symbol" w:hAnsi="Symbol"/>
          <w:i/>
        </w:rPr>
      </w:pPr>
    </w:p>
    <w:p w14:paraId="5DF49FA1" w14:textId="559A79DD" w:rsidR="002A4B27" w:rsidRDefault="002A4B27" w:rsidP="002A4B27">
      <w:pPr>
        <w:spacing w:after="0" w:line="240" w:lineRule="auto"/>
        <w:rPr>
          <w:rFonts w:ascii="Calibri" w:hAnsi="Calibri"/>
          <w:b/>
          <w:bCs/>
        </w:rPr>
      </w:pPr>
      <w:r w:rsidRPr="002A4B27">
        <w:rPr>
          <w:rFonts w:ascii="Calibri" w:hAnsi="Calibri"/>
          <w:b/>
          <w:bCs/>
        </w:rPr>
        <w:t xml:space="preserve">Motion </w:t>
      </w:r>
      <w:r>
        <w:rPr>
          <w:rFonts w:ascii="Calibri" w:hAnsi="Calibri"/>
          <w:b/>
          <w:bCs/>
        </w:rPr>
        <w:t xml:space="preserve">was made by </w:t>
      </w:r>
      <w:r w:rsidR="00975790">
        <w:rPr>
          <w:rFonts w:ascii="Calibri" w:hAnsi="Calibri"/>
          <w:b/>
          <w:bCs/>
        </w:rPr>
        <w:t>Nick</w:t>
      </w:r>
      <w:r>
        <w:rPr>
          <w:rFonts w:ascii="Calibri" w:hAnsi="Calibri"/>
          <w:b/>
          <w:bCs/>
        </w:rPr>
        <w:t xml:space="preserve"> </w:t>
      </w:r>
      <w:r w:rsidRPr="002A4B27">
        <w:rPr>
          <w:rFonts w:ascii="Calibri" w:hAnsi="Calibri"/>
          <w:b/>
          <w:bCs/>
        </w:rPr>
        <w:t xml:space="preserve">to </w:t>
      </w:r>
      <w:r>
        <w:rPr>
          <w:rFonts w:ascii="Calibri" w:hAnsi="Calibri"/>
          <w:b/>
          <w:bCs/>
        </w:rPr>
        <w:t xml:space="preserve">approve GC8OA 2021 Proposed Budget </w:t>
      </w:r>
      <w:r w:rsidRPr="002A4B27">
        <w:rPr>
          <w:rFonts w:ascii="Calibri" w:hAnsi="Calibri"/>
          <w:b/>
          <w:bCs/>
        </w:rPr>
        <w:t xml:space="preserve">and seconded by </w:t>
      </w:r>
      <w:r w:rsidR="00975790">
        <w:rPr>
          <w:rFonts w:ascii="Calibri" w:hAnsi="Calibri"/>
          <w:b/>
          <w:bCs/>
        </w:rPr>
        <w:t>Blake</w:t>
      </w:r>
      <w:r w:rsidRPr="002A4B27">
        <w:rPr>
          <w:rFonts w:ascii="Calibri" w:hAnsi="Calibri"/>
          <w:b/>
          <w:bCs/>
        </w:rPr>
        <w:t>.</w:t>
      </w:r>
    </w:p>
    <w:p w14:paraId="6709B2CA" w14:textId="7BAEA4CA" w:rsidR="002A4B27" w:rsidRDefault="00975790" w:rsidP="002A4B27">
      <w:pPr>
        <w:pStyle w:val="NormalWeb"/>
        <w:spacing w:before="0" w:beforeAutospacing="0" w:after="0" w:afterAutospacing="0"/>
        <w:ind w:left="720"/>
        <w:contextualSpacing/>
        <w:rPr>
          <w:rFonts w:ascii="Calibri" w:hAnsi="Calibri"/>
          <w:i/>
          <w:iCs/>
          <w:sz w:val="22"/>
          <w:szCs w:val="22"/>
        </w:rPr>
      </w:pPr>
      <w:r>
        <w:rPr>
          <w:rFonts w:ascii="Calibri" w:hAnsi="Calibri"/>
          <w:i/>
          <w:iCs/>
          <w:sz w:val="22"/>
          <w:szCs w:val="22"/>
        </w:rPr>
        <w:t>No d</w:t>
      </w:r>
      <w:r w:rsidR="00F63F8B" w:rsidRPr="00223B10">
        <w:rPr>
          <w:rFonts w:ascii="Calibri" w:hAnsi="Calibri"/>
          <w:i/>
          <w:iCs/>
          <w:sz w:val="22"/>
          <w:szCs w:val="22"/>
        </w:rPr>
        <w:t>iscussion</w:t>
      </w:r>
    </w:p>
    <w:p w14:paraId="74650341" w14:textId="77777777" w:rsidR="00F63F8B" w:rsidRDefault="00F63F8B" w:rsidP="002A4B27">
      <w:pPr>
        <w:pStyle w:val="NormalWeb"/>
        <w:spacing w:before="0" w:beforeAutospacing="0" w:after="0" w:afterAutospacing="0"/>
        <w:contextualSpacing/>
        <w:rPr>
          <w:rFonts w:ascii="Calibri" w:hAnsi="Calibri"/>
          <w:b/>
          <w:bCs/>
          <w:sz w:val="22"/>
          <w:szCs w:val="22"/>
        </w:rPr>
      </w:pPr>
      <w:r>
        <w:rPr>
          <w:rFonts w:ascii="Calibri" w:hAnsi="Calibri"/>
          <w:b/>
          <w:bCs/>
          <w:sz w:val="22"/>
          <w:szCs w:val="22"/>
        </w:rPr>
        <w:t xml:space="preserve">All in favor. Motion passed. </w:t>
      </w:r>
    </w:p>
    <w:p w14:paraId="33573691" w14:textId="75F4D59C" w:rsidR="00F63F8B" w:rsidRDefault="00F63F8B" w:rsidP="00365E46">
      <w:pPr>
        <w:spacing w:line="240" w:lineRule="auto"/>
        <w:contextualSpacing/>
        <w:rPr>
          <w:rFonts w:ascii="Calibri" w:eastAsia="Times New Roman" w:hAnsi="Calibri" w:cs="Times New Roman"/>
          <w:b/>
          <w:bCs/>
          <w:sz w:val="24"/>
          <w:szCs w:val="24"/>
          <w:u w:val="single"/>
        </w:rPr>
      </w:pPr>
    </w:p>
    <w:p w14:paraId="4CB3C82B" w14:textId="77777777" w:rsidR="00975790" w:rsidRPr="00365E46" w:rsidRDefault="00975790" w:rsidP="00365E46">
      <w:pPr>
        <w:spacing w:line="240" w:lineRule="auto"/>
        <w:contextualSpacing/>
        <w:rPr>
          <w:rFonts w:ascii="Calibri" w:eastAsia="Times New Roman" w:hAnsi="Calibri" w:cs="Times New Roman"/>
          <w:b/>
          <w:bCs/>
          <w:sz w:val="24"/>
          <w:szCs w:val="24"/>
          <w:u w:val="single"/>
        </w:rPr>
      </w:pPr>
    </w:p>
    <w:p w14:paraId="2FD24319" w14:textId="3BB823EC" w:rsidR="00922C51" w:rsidRPr="00AF23F2" w:rsidRDefault="00F63F8B" w:rsidP="00AF23F2">
      <w:pPr>
        <w:pStyle w:val="NormalWeb"/>
        <w:spacing w:before="0" w:beforeAutospacing="0" w:after="0" w:afterAutospacing="0"/>
        <w:contextualSpacing/>
        <w:rPr>
          <w:rFonts w:ascii="Calibri" w:hAnsi="Calibri"/>
          <w:b/>
          <w:bCs/>
          <w:u w:val="single"/>
        </w:rPr>
      </w:pPr>
      <w:r>
        <w:rPr>
          <w:rFonts w:ascii="Calibri" w:hAnsi="Calibri"/>
          <w:b/>
          <w:bCs/>
          <w:u w:val="single"/>
        </w:rPr>
        <w:t>GENERAL MANAGER REPORT</w:t>
      </w:r>
    </w:p>
    <w:p w14:paraId="54675F4D" w14:textId="77777777" w:rsidR="00F63F8B" w:rsidRPr="00F63F8B" w:rsidRDefault="00F63F8B" w:rsidP="00F63F8B">
      <w:pPr>
        <w:ind w:left="480"/>
        <w:rPr>
          <w:b/>
          <w:szCs w:val="20"/>
        </w:rPr>
      </w:pPr>
      <w:r w:rsidRPr="00F63F8B">
        <w:rPr>
          <w:b/>
          <w:szCs w:val="20"/>
        </w:rPr>
        <w:t>Welcome Home!</w:t>
      </w:r>
    </w:p>
    <w:p w14:paraId="1CBFF533" w14:textId="77777777" w:rsidR="00F63F8B" w:rsidRPr="00F63F8B" w:rsidRDefault="00F63F8B" w:rsidP="00F63F8B">
      <w:pPr>
        <w:spacing w:before="185" w:line="240" w:lineRule="auto"/>
        <w:ind w:left="479" w:right="522"/>
        <w:rPr>
          <w:szCs w:val="20"/>
        </w:rPr>
      </w:pPr>
      <w:r w:rsidRPr="00F63F8B">
        <w:rPr>
          <w:szCs w:val="20"/>
        </w:rPr>
        <w:t xml:space="preserve">It has been a fantastic summer at Grand Colorado on Peak 8 after re-opening in the beginning of June. Our staff was beyond excited to welcome back so many families to our beautiful resort for some </w:t>
      </w:r>
      <w:proofErr w:type="gramStart"/>
      <w:r w:rsidRPr="00F63F8B">
        <w:rPr>
          <w:szCs w:val="20"/>
        </w:rPr>
        <w:t>much needed</w:t>
      </w:r>
      <w:proofErr w:type="gramEnd"/>
      <w:r w:rsidRPr="00F63F8B">
        <w:rPr>
          <w:szCs w:val="20"/>
        </w:rPr>
        <w:t xml:space="preserve"> rest and relaxation. Upon our re-opening on June 1, we were also able to successfully open the final phase of construction at GC8, known as Phase 5. Now that the resort is fully open, we are even more excited to welcome home </w:t>
      </w:r>
      <w:proofErr w:type="gramStart"/>
      <w:r w:rsidRPr="00F63F8B">
        <w:rPr>
          <w:szCs w:val="20"/>
        </w:rPr>
        <w:t>all of</w:t>
      </w:r>
      <w:proofErr w:type="gramEnd"/>
      <w:r w:rsidRPr="00F63F8B">
        <w:rPr>
          <w:szCs w:val="20"/>
        </w:rPr>
        <w:t xml:space="preserve"> our valued owners!</w:t>
      </w:r>
    </w:p>
    <w:p w14:paraId="0B2E7268" w14:textId="77777777" w:rsidR="00F63F8B" w:rsidRPr="00F63F8B" w:rsidRDefault="00F63F8B" w:rsidP="00F63F8B">
      <w:pPr>
        <w:spacing w:before="158" w:line="240" w:lineRule="auto"/>
        <w:ind w:left="479" w:right="687"/>
        <w:rPr>
          <w:szCs w:val="20"/>
        </w:rPr>
      </w:pPr>
      <w:r w:rsidRPr="00F63F8B">
        <w:rPr>
          <w:szCs w:val="20"/>
        </w:rPr>
        <w:t>With owners and guests coming from across the country, the BGV Shines program has raised the bar for cleanliness and resort operations to ensure the well-being of our employees, owners, and guests. We continue to evolve the BGV Shines program as we look to strike a balance between the financial impact of these protocols and providing everyone with a safe vacation experience. At Grand Colorado on Peak 8, this program includes:</w:t>
      </w:r>
    </w:p>
    <w:p w14:paraId="0FE7C132"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160" w:after="0" w:line="240" w:lineRule="auto"/>
        <w:ind w:left="1200"/>
        <w:contextualSpacing w:val="0"/>
        <w:rPr>
          <w:rFonts w:ascii="Symbol" w:hAnsi="Symbol"/>
          <w:szCs w:val="20"/>
        </w:rPr>
      </w:pPr>
      <w:r w:rsidRPr="00F63F8B">
        <w:rPr>
          <w:szCs w:val="20"/>
        </w:rPr>
        <w:t>UV sanitation in each residence between departure and</w:t>
      </w:r>
      <w:r w:rsidRPr="00F63F8B">
        <w:rPr>
          <w:spacing w:val="7"/>
          <w:szCs w:val="20"/>
        </w:rPr>
        <w:t xml:space="preserve"> </w:t>
      </w:r>
      <w:r w:rsidRPr="00F63F8B">
        <w:rPr>
          <w:szCs w:val="20"/>
        </w:rPr>
        <w:t>arrival</w:t>
      </w:r>
    </w:p>
    <w:p w14:paraId="48EB6498"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28" w:after="0" w:line="240" w:lineRule="auto"/>
        <w:ind w:right="1086"/>
        <w:contextualSpacing w:val="0"/>
        <w:rPr>
          <w:rFonts w:ascii="Symbol" w:hAnsi="Symbol"/>
          <w:szCs w:val="20"/>
        </w:rPr>
      </w:pPr>
      <w:r w:rsidRPr="00F63F8B">
        <w:rPr>
          <w:szCs w:val="20"/>
        </w:rPr>
        <w:t>UV sanitation, electrostatic sprayer, and chemical sanitation in all common areas</w:t>
      </w:r>
    </w:p>
    <w:p w14:paraId="097EF55C"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25" w:after="0" w:line="240" w:lineRule="auto"/>
        <w:ind w:left="1200" w:hanging="361"/>
        <w:contextualSpacing w:val="0"/>
        <w:rPr>
          <w:rFonts w:ascii="Symbol" w:hAnsi="Symbol"/>
          <w:szCs w:val="20"/>
        </w:rPr>
      </w:pPr>
      <w:r w:rsidRPr="00F63F8B">
        <w:rPr>
          <w:szCs w:val="20"/>
        </w:rPr>
        <w:t>Needlepoint bipolar ionization air treatment in selected common</w:t>
      </w:r>
      <w:r w:rsidRPr="00F63F8B">
        <w:rPr>
          <w:spacing w:val="5"/>
          <w:szCs w:val="20"/>
        </w:rPr>
        <w:t xml:space="preserve"> </w:t>
      </w:r>
      <w:r w:rsidRPr="00F63F8B">
        <w:rPr>
          <w:szCs w:val="20"/>
        </w:rPr>
        <w:t>areas</w:t>
      </w:r>
    </w:p>
    <w:p w14:paraId="6697919A"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23" w:after="0" w:line="240" w:lineRule="auto"/>
        <w:ind w:right="909"/>
        <w:contextualSpacing w:val="0"/>
        <w:rPr>
          <w:rFonts w:ascii="Symbol" w:hAnsi="Symbol"/>
          <w:szCs w:val="20"/>
        </w:rPr>
      </w:pPr>
      <w:r w:rsidRPr="00F63F8B">
        <w:rPr>
          <w:szCs w:val="20"/>
        </w:rPr>
        <w:t>Reservation system for resort amenities, allowing for physical distancing and contact</w:t>
      </w:r>
      <w:r w:rsidRPr="00F63F8B">
        <w:rPr>
          <w:spacing w:val="-1"/>
          <w:szCs w:val="20"/>
        </w:rPr>
        <w:t xml:space="preserve"> </w:t>
      </w:r>
      <w:r w:rsidRPr="00F63F8B">
        <w:rPr>
          <w:szCs w:val="20"/>
        </w:rPr>
        <w:t>tracing</w:t>
      </w:r>
    </w:p>
    <w:p w14:paraId="5FB9B036"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after="0" w:line="240" w:lineRule="auto"/>
        <w:ind w:right="1046"/>
        <w:contextualSpacing w:val="0"/>
        <w:rPr>
          <w:rFonts w:ascii="Symbol" w:hAnsi="Symbol"/>
          <w:szCs w:val="20"/>
        </w:rPr>
      </w:pPr>
      <w:r w:rsidRPr="00F63F8B">
        <w:rPr>
          <w:szCs w:val="20"/>
        </w:rPr>
        <w:t>Sanitation stations throughout the resort with masks, sanitizing wipes, and hand</w:t>
      </w:r>
      <w:r w:rsidRPr="00F63F8B">
        <w:rPr>
          <w:spacing w:val="2"/>
          <w:szCs w:val="20"/>
        </w:rPr>
        <w:t xml:space="preserve"> </w:t>
      </w:r>
      <w:r w:rsidRPr="00F63F8B">
        <w:rPr>
          <w:szCs w:val="20"/>
        </w:rPr>
        <w:t>sanitizer</w:t>
      </w:r>
    </w:p>
    <w:p w14:paraId="71A9FDB4"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6" w:after="0" w:line="240" w:lineRule="auto"/>
        <w:ind w:right="1291"/>
        <w:contextualSpacing w:val="0"/>
        <w:rPr>
          <w:rFonts w:ascii="Symbol" w:hAnsi="Symbol"/>
          <w:szCs w:val="20"/>
        </w:rPr>
      </w:pPr>
      <w:r w:rsidRPr="00F63F8B">
        <w:rPr>
          <w:szCs w:val="20"/>
        </w:rPr>
        <w:t>Curbside check-in available for arriving owners and guests who prefer an alternative to the traditional check-in experience</w:t>
      </w:r>
    </w:p>
    <w:p w14:paraId="2176C66C"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after="0" w:line="240" w:lineRule="auto"/>
        <w:ind w:right="968"/>
        <w:contextualSpacing w:val="0"/>
        <w:rPr>
          <w:rFonts w:ascii="Symbol" w:hAnsi="Symbol"/>
          <w:szCs w:val="20"/>
        </w:rPr>
      </w:pPr>
      <w:r w:rsidRPr="00F63F8B">
        <w:rPr>
          <w:szCs w:val="20"/>
        </w:rPr>
        <w:t xml:space="preserve">Offering mobile keys to owners and guests, in which one’s </w:t>
      </w:r>
      <w:r w:rsidRPr="00F63F8B">
        <w:rPr>
          <w:spacing w:val="-3"/>
          <w:szCs w:val="20"/>
        </w:rPr>
        <w:t xml:space="preserve">cell phone </w:t>
      </w:r>
      <w:r w:rsidRPr="00F63F8B">
        <w:rPr>
          <w:szCs w:val="20"/>
        </w:rPr>
        <w:t>can be used as a room key via the “</w:t>
      </w:r>
      <w:proofErr w:type="spellStart"/>
      <w:r w:rsidRPr="00F63F8B">
        <w:rPr>
          <w:szCs w:val="20"/>
        </w:rPr>
        <w:t>JustIN</w:t>
      </w:r>
      <w:proofErr w:type="spellEnd"/>
      <w:r w:rsidRPr="00F63F8B">
        <w:rPr>
          <w:szCs w:val="20"/>
        </w:rPr>
        <w:t xml:space="preserve"> Mobile”</w:t>
      </w:r>
      <w:r w:rsidRPr="00F63F8B">
        <w:rPr>
          <w:spacing w:val="-3"/>
          <w:szCs w:val="20"/>
        </w:rPr>
        <w:t xml:space="preserve"> </w:t>
      </w:r>
      <w:r w:rsidRPr="00F63F8B">
        <w:rPr>
          <w:spacing w:val="-2"/>
          <w:szCs w:val="20"/>
        </w:rPr>
        <w:t>app</w:t>
      </w:r>
    </w:p>
    <w:p w14:paraId="64A6E397" w14:textId="77777777" w:rsidR="00F63F8B" w:rsidRPr="00F63F8B" w:rsidRDefault="00F63F8B" w:rsidP="00F63F8B">
      <w:pPr>
        <w:pStyle w:val="ListParagraph"/>
        <w:widowControl w:val="0"/>
        <w:numPr>
          <w:ilvl w:val="0"/>
          <w:numId w:val="35"/>
        </w:numPr>
        <w:tabs>
          <w:tab w:val="left" w:pos="1200"/>
        </w:tabs>
        <w:autoSpaceDE w:val="0"/>
        <w:autoSpaceDN w:val="0"/>
        <w:spacing w:after="0" w:line="240" w:lineRule="auto"/>
        <w:ind w:right="1162"/>
        <w:contextualSpacing w:val="0"/>
        <w:jc w:val="both"/>
        <w:rPr>
          <w:rFonts w:ascii="Symbol" w:hAnsi="Symbol"/>
          <w:szCs w:val="20"/>
        </w:rPr>
      </w:pPr>
      <w:r w:rsidRPr="00F63F8B">
        <w:rPr>
          <w:szCs w:val="20"/>
        </w:rPr>
        <w:t xml:space="preserve">BGV Shines Promise, agreed to by </w:t>
      </w:r>
      <w:r w:rsidRPr="00F63F8B">
        <w:rPr>
          <w:spacing w:val="-3"/>
          <w:szCs w:val="20"/>
        </w:rPr>
        <w:t xml:space="preserve">each </w:t>
      </w:r>
      <w:r w:rsidRPr="00F63F8B">
        <w:rPr>
          <w:szCs w:val="20"/>
        </w:rPr>
        <w:t>travel party prior to check-in, each employee at the beginning of their employment, and each vendor prior to beginning work on</w:t>
      </w:r>
      <w:r w:rsidRPr="00F63F8B">
        <w:rPr>
          <w:spacing w:val="-4"/>
          <w:szCs w:val="20"/>
        </w:rPr>
        <w:t xml:space="preserve"> </w:t>
      </w:r>
      <w:r w:rsidRPr="00F63F8B">
        <w:rPr>
          <w:szCs w:val="20"/>
        </w:rPr>
        <w:t>property</w:t>
      </w:r>
    </w:p>
    <w:p w14:paraId="71760732" w14:textId="77777777" w:rsidR="00F63F8B" w:rsidRPr="00F63F8B" w:rsidRDefault="00F63F8B" w:rsidP="00F63F8B">
      <w:pPr>
        <w:pStyle w:val="ListParagraph"/>
        <w:widowControl w:val="0"/>
        <w:numPr>
          <w:ilvl w:val="0"/>
          <w:numId w:val="35"/>
        </w:numPr>
        <w:tabs>
          <w:tab w:val="left" w:pos="1200"/>
        </w:tabs>
        <w:autoSpaceDE w:val="0"/>
        <w:autoSpaceDN w:val="0"/>
        <w:spacing w:after="0" w:line="240" w:lineRule="auto"/>
        <w:ind w:right="524"/>
        <w:contextualSpacing w:val="0"/>
        <w:jc w:val="both"/>
        <w:rPr>
          <w:rFonts w:ascii="Symbol" w:hAnsi="Symbol"/>
          <w:szCs w:val="20"/>
        </w:rPr>
      </w:pPr>
      <w:r w:rsidRPr="00F63F8B">
        <w:rPr>
          <w:szCs w:val="20"/>
        </w:rPr>
        <w:t xml:space="preserve">On property texting software to provide open communication with the staff </w:t>
      </w:r>
      <w:r w:rsidRPr="00F63F8B">
        <w:rPr>
          <w:spacing w:val="-2"/>
          <w:szCs w:val="20"/>
        </w:rPr>
        <w:t xml:space="preserve">and </w:t>
      </w:r>
      <w:r w:rsidRPr="00F63F8B">
        <w:rPr>
          <w:szCs w:val="20"/>
        </w:rPr>
        <w:t>in turn helping to reduce face-to-face</w:t>
      </w:r>
      <w:r w:rsidRPr="00F63F8B">
        <w:rPr>
          <w:spacing w:val="1"/>
          <w:szCs w:val="20"/>
        </w:rPr>
        <w:t xml:space="preserve"> </w:t>
      </w:r>
      <w:r w:rsidRPr="00F63F8B">
        <w:rPr>
          <w:szCs w:val="20"/>
        </w:rPr>
        <w:t>interactions</w:t>
      </w:r>
    </w:p>
    <w:p w14:paraId="6325AEF0" w14:textId="5DFC28CB" w:rsidR="00F63F8B" w:rsidRPr="00F63F8B" w:rsidRDefault="00F63F8B" w:rsidP="00F63F8B">
      <w:pPr>
        <w:spacing w:before="51" w:line="240" w:lineRule="auto"/>
        <w:ind w:left="558"/>
        <w:rPr>
          <w:b/>
          <w:bCs/>
          <w:szCs w:val="20"/>
        </w:rPr>
      </w:pPr>
      <w:r w:rsidRPr="00F63F8B">
        <w:rPr>
          <w:b/>
          <w:bCs/>
          <w:szCs w:val="20"/>
        </w:rPr>
        <w:t>Updates and Enhancements:</w:t>
      </w:r>
    </w:p>
    <w:p w14:paraId="37B510D8" w14:textId="77777777" w:rsidR="00F63F8B" w:rsidRPr="00F63F8B" w:rsidRDefault="00F63F8B" w:rsidP="00F63F8B">
      <w:pPr>
        <w:spacing w:before="52" w:line="240" w:lineRule="auto"/>
        <w:ind w:left="550" w:right="687"/>
        <w:rPr>
          <w:szCs w:val="20"/>
        </w:rPr>
      </w:pPr>
      <w:r w:rsidRPr="00F63F8B">
        <w:rPr>
          <w:szCs w:val="20"/>
        </w:rPr>
        <w:t>We are always looking to improve both the vacation experience and ownership experience. To accomplish this, we review suggestions and feedback we receive and make changes as needed. We are excited to share several property enhancements that have been completed this summer and fall. Here are some highlights:</w:t>
      </w:r>
    </w:p>
    <w:p w14:paraId="3853F846"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200" w:after="0" w:line="240" w:lineRule="auto"/>
        <w:ind w:right="619"/>
        <w:contextualSpacing w:val="0"/>
        <w:rPr>
          <w:rFonts w:ascii="Symbol" w:hAnsi="Symbol"/>
          <w:sz w:val="18"/>
          <w:szCs w:val="20"/>
        </w:rPr>
      </w:pPr>
      <w:r w:rsidRPr="00F63F8B">
        <w:rPr>
          <w:szCs w:val="20"/>
        </w:rPr>
        <w:t>A pet relief area was created at the north end of building 2. We added some gravel and trees around the perimeter to establish an area and we will continue to look for ways to make this location even better for our furry</w:t>
      </w:r>
      <w:r w:rsidRPr="00F63F8B">
        <w:rPr>
          <w:spacing w:val="-14"/>
          <w:szCs w:val="20"/>
        </w:rPr>
        <w:t xml:space="preserve"> </w:t>
      </w:r>
      <w:r w:rsidRPr="00F63F8B">
        <w:rPr>
          <w:szCs w:val="20"/>
        </w:rPr>
        <w:t>guests</w:t>
      </w:r>
    </w:p>
    <w:p w14:paraId="08686C0D"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160" w:after="0" w:line="240" w:lineRule="auto"/>
        <w:ind w:right="520"/>
        <w:contextualSpacing w:val="0"/>
        <w:rPr>
          <w:rFonts w:ascii="Symbol" w:hAnsi="Symbol"/>
          <w:sz w:val="18"/>
          <w:szCs w:val="20"/>
        </w:rPr>
      </w:pPr>
      <w:r w:rsidRPr="00F63F8B">
        <w:rPr>
          <w:szCs w:val="20"/>
        </w:rPr>
        <w:t xml:space="preserve">The landscaping was completed under the sky bridge that connects Buildings 1 and 3, along the walkway between the buildings and around the main entry sign. The walkway between the buildings looks spectacular with blue spruce pines, aspens, and </w:t>
      </w:r>
      <w:r w:rsidRPr="00F63F8B">
        <w:rPr>
          <w:szCs w:val="20"/>
        </w:rPr>
        <w:lastRenderedPageBreak/>
        <w:t>choke cherry</w:t>
      </w:r>
      <w:r w:rsidRPr="00F63F8B">
        <w:rPr>
          <w:spacing w:val="-3"/>
          <w:szCs w:val="20"/>
        </w:rPr>
        <w:t xml:space="preserve"> </w:t>
      </w:r>
      <w:r w:rsidRPr="00F63F8B">
        <w:rPr>
          <w:szCs w:val="20"/>
        </w:rPr>
        <w:t>trees.</w:t>
      </w:r>
    </w:p>
    <w:p w14:paraId="2905E14D"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160" w:after="0" w:line="240" w:lineRule="auto"/>
        <w:ind w:right="494"/>
        <w:contextualSpacing w:val="0"/>
        <w:rPr>
          <w:rFonts w:ascii="Symbol" w:hAnsi="Symbol"/>
          <w:sz w:val="18"/>
          <w:szCs w:val="20"/>
        </w:rPr>
      </w:pPr>
      <w:r w:rsidRPr="00F63F8B">
        <w:rPr>
          <w:szCs w:val="20"/>
        </w:rPr>
        <w:t xml:space="preserve">Ullr Café and The Lobby Bar are now offering online ordering. Owners and guests can scan QR codes that are posted throughout the resort to access our menus on any mobile device. Drinks ordered from The Lobby Bar will be delivered to the </w:t>
      </w:r>
      <w:proofErr w:type="gramStart"/>
      <w:r w:rsidRPr="00F63F8B">
        <w:rPr>
          <w:szCs w:val="20"/>
        </w:rPr>
        <w:t>aquatics</w:t>
      </w:r>
      <w:proofErr w:type="gramEnd"/>
      <w:r w:rsidRPr="00F63F8B">
        <w:rPr>
          <w:szCs w:val="20"/>
        </w:rPr>
        <w:t xml:space="preserve"> areas. Orders placed for Ullr Café will need to be picked up at Ullr Café. QR codes have also been created to access information such as the BGV Shines material as well as the list of movies offered in our</w:t>
      </w:r>
      <w:r w:rsidRPr="00F63F8B">
        <w:rPr>
          <w:spacing w:val="-5"/>
          <w:szCs w:val="20"/>
        </w:rPr>
        <w:t xml:space="preserve"> </w:t>
      </w:r>
      <w:r w:rsidRPr="00F63F8B">
        <w:rPr>
          <w:szCs w:val="20"/>
        </w:rPr>
        <w:t>theaters.</w:t>
      </w:r>
    </w:p>
    <w:p w14:paraId="61A111C0" w14:textId="77777777" w:rsidR="00F63F8B" w:rsidRPr="00F63F8B" w:rsidRDefault="00F63F8B" w:rsidP="00F63F8B">
      <w:pPr>
        <w:pStyle w:val="ListParagraph"/>
        <w:widowControl w:val="0"/>
        <w:numPr>
          <w:ilvl w:val="0"/>
          <w:numId w:val="35"/>
        </w:numPr>
        <w:tabs>
          <w:tab w:val="left" w:pos="1199"/>
          <w:tab w:val="left" w:pos="1200"/>
        </w:tabs>
        <w:autoSpaceDE w:val="0"/>
        <w:autoSpaceDN w:val="0"/>
        <w:spacing w:before="158" w:after="0" w:line="240" w:lineRule="auto"/>
        <w:ind w:right="910"/>
        <w:contextualSpacing w:val="0"/>
        <w:rPr>
          <w:rFonts w:ascii="Symbol" w:hAnsi="Symbol"/>
          <w:sz w:val="18"/>
          <w:szCs w:val="20"/>
        </w:rPr>
      </w:pPr>
      <w:r w:rsidRPr="00F63F8B">
        <w:rPr>
          <w:szCs w:val="20"/>
        </w:rPr>
        <w:t>We added a “pop up” fitness center in Building 3 next to the aquatics area to provide an additional workout location for owners and guests. This space currently features a Peloton bike, elliptical, treadmill and dumb</w:t>
      </w:r>
      <w:r w:rsidRPr="00F63F8B">
        <w:rPr>
          <w:spacing w:val="-14"/>
          <w:szCs w:val="20"/>
        </w:rPr>
        <w:t xml:space="preserve"> </w:t>
      </w:r>
      <w:r w:rsidRPr="00F63F8B">
        <w:rPr>
          <w:szCs w:val="20"/>
        </w:rPr>
        <w:t>bells.</w:t>
      </w:r>
    </w:p>
    <w:p w14:paraId="7B32D73A" w14:textId="77777777" w:rsidR="00F63F8B" w:rsidRPr="00F63F8B" w:rsidRDefault="00F63F8B" w:rsidP="00F63F8B">
      <w:pPr>
        <w:pStyle w:val="ListParagraph"/>
        <w:widowControl w:val="0"/>
        <w:numPr>
          <w:ilvl w:val="0"/>
          <w:numId w:val="35"/>
        </w:numPr>
        <w:tabs>
          <w:tab w:val="left" w:pos="1200"/>
        </w:tabs>
        <w:autoSpaceDE w:val="0"/>
        <w:autoSpaceDN w:val="0"/>
        <w:spacing w:before="160" w:after="0" w:line="240" w:lineRule="auto"/>
        <w:ind w:right="1002"/>
        <w:contextualSpacing w:val="0"/>
        <w:jc w:val="both"/>
        <w:rPr>
          <w:rFonts w:ascii="Symbol" w:hAnsi="Symbol"/>
          <w:sz w:val="18"/>
          <w:szCs w:val="20"/>
        </w:rPr>
      </w:pPr>
      <w:r w:rsidRPr="00F63F8B">
        <w:rPr>
          <w:szCs w:val="20"/>
        </w:rPr>
        <w:t>Colorful indoor and outdoor furniture has arrived for Elev8 Lounge.</w:t>
      </w:r>
      <w:r w:rsidRPr="00F63F8B">
        <w:rPr>
          <w:spacing w:val="-32"/>
          <w:szCs w:val="20"/>
        </w:rPr>
        <w:t xml:space="preserve"> </w:t>
      </w:r>
      <w:r w:rsidRPr="00F63F8B">
        <w:rPr>
          <w:szCs w:val="20"/>
        </w:rPr>
        <w:t xml:space="preserve">Planters have also been placed around the patio to liven up the area. We will also be adding additional furniture </w:t>
      </w:r>
      <w:proofErr w:type="gramStart"/>
      <w:r w:rsidRPr="00F63F8B">
        <w:rPr>
          <w:szCs w:val="20"/>
        </w:rPr>
        <w:t>in the near</w:t>
      </w:r>
      <w:r w:rsidRPr="00F63F8B">
        <w:rPr>
          <w:spacing w:val="-7"/>
          <w:szCs w:val="20"/>
        </w:rPr>
        <w:t xml:space="preserve"> </w:t>
      </w:r>
      <w:r w:rsidRPr="00F63F8B">
        <w:rPr>
          <w:szCs w:val="20"/>
        </w:rPr>
        <w:t>future</w:t>
      </w:r>
      <w:proofErr w:type="gramEnd"/>
      <w:r w:rsidRPr="00F63F8B">
        <w:rPr>
          <w:szCs w:val="20"/>
        </w:rPr>
        <w:t>.</w:t>
      </w:r>
    </w:p>
    <w:p w14:paraId="0F7FCA8E" w14:textId="77777777" w:rsidR="00F63F8B" w:rsidRPr="00975790" w:rsidRDefault="00F63F8B" w:rsidP="00F63F8B">
      <w:pPr>
        <w:pStyle w:val="ListParagraph"/>
        <w:widowControl w:val="0"/>
        <w:numPr>
          <w:ilvl w:val="0"/>
          <w:numId w:val="35"/>
        </w:numPr>
        <w:tabs>
          <w:tab w:val="left" w:pos="1199"/>
          <w:tab w:val="left" w:pos="1200"/>
        </w:tabs>
        <w:autoSpaceDE w:val="0"/>
        <w:autoSpaceDN w:val="0"/>
        <w:spacing w:before="159" w:after="0" w:line="240" w:lineRule="auto"/>
        <w:ind w:right="493"/>
        <w:contextualSpacing w:val="0"/>
        <w:rPr>
          <w:rFonts w:ascii="Symbol" w:hAnsi="Symbol"/>
          <w:sz w:val="18"/>
          <w:szCs w:val="20"/>
        </w:rPr>
      </w:pPr>
      <w:r w:rsidRPr="00F63F8B">
        <w:rPr>
          <w:szCs w:val="20"/>
        </w:rPr>
        <w:t xml:space="preserve">A variety of outdoor games were placed on the GC8 Sport Court/Ice Rink </w:t>
      </w:r>
      <w:proofErr w:type="gramStart"/>
      <w:r w:rsidRPr="00F63F8B">
        <w:rPr>
          <w:szCs w:val="20"/>
        </w:rPr>
        <w:t>in order to</w:t>
      </w:r>
      <w:proofErr w:type="gramEnd"/>
      <w:r w:rsidRPr="00F63F8B">
        <w:rPr>
          <w:szCs w:val="20"/>
        </w:rPr>
        <w:t xml:space="preserve"> create a fun location over the summer months for families to spend some time playing games. Tables and chairs were also added, along with umbrellas to provide some shade around the perimeter of the</w:t>
      </w:r>
      <w:r w:rsidRPr="00F63F8B">
        <w:rPr>
          <w:spacing w:val="-9"/>
          <w:szCs w:val="20"/>
        </w:rPr>
        <w:t xml:space="preserve"> </w:t>
      </w:r>
      <w:r w:rsidRPr="00F63F8B">
        <w:rPr>
          <w:szCs w:val="20"/>
        </w:rPr>
        <w:t>rink.</w:t>
      </w:r>
    </w:p>
    <w:p w14:paraId="17BDD1B9" w14:textId="77777777" w:rsidR="00975790" w:rsidRDefault="00975790" w:rsidP="00975790">
      <w:pPr>
        <w:widowControl w:val="0"/>
        <w:tabs>
          <w:tab w:val="left" w:pos="1199"/>
          <w:tab w:val="left" w:pos="1200"/>
        </w:tabs>
        <w:autoSpaceDE w:val="0"/>
        <w:autoSpaceDN w:val="0"/>
        <w:spacing w:before="159" w:after="0" w:line="240" w:lineRule="auto"/>
        <w:ind w:right="493"/>
        <w:rPr>
          <w:rFonts w:ascii="Symbol" w:hAnsi="Symbol"/>
          <w:sz w:val="18"/>
          <w:szCs w:val="20"/>
        </w:rPr>
      </w:pPr>
    </w:p>
    <w:p w14:paraId="68236093" w14:textId="77777777" w:rsidR="00975790" w:rsidRDefault="00975790" w:rsidP="00975790">
      <w:pPr>
        <w:pStyle w:val="NormalWeb"/>
        <w:spacing w:before="0" w:beforeAutospacing="0" w:after="0" w:afterAutospacing="0"/>
        <w:contextualSpacing/>
        <w:rPr>
          <w:rFonts w:ascii="Calibri" w:hAnsi="Calibri"/>
          <w:b/>
          <w:bCs/>
          <w:u w:val="single"/>
        </w:rPr>
      </w:pPr>
      <w:r>
        <w:rPr>
          <w:rFonts w:ascii="Calibri" w:hAnsi="Calibri"/>
          <w:b/>
          <w:bCs/>
          <w:u w:val="single"/>
        </w:rPr>
        <w:t>NEW BUSINESS/UPDATES</w:t>
      </w:r>
    </w:p>
    <w:p w14:paraId="303CD459" w14:textId="28595262" w:rsidR="00975790" w:rsidRDefault="00975790" w:rsidP="00975790">
      <w:pPr>
        <w:ind w:left="479" w:right="622"/>
        <w:rPr>
          <w:szCs w:val="20"/>
        </w:rPr>
      </w:pPr>
      <w:r w:rsidRPr="00F63F8B">
        <w:rPr>
          <w:szCs w:val="20"/>
        </w:rPr>
        <w:t xml:space="preserve">The Second Amendment to the Management Agreement is proposed, which addresses an extension of the Initial Term as the result of BGV’s investment of approx. $1.3M in a software upgrade. Although we are not passing along the expense of this software upgrade to the HOAs, we are asking for this extension to the Initial Term to ensure our substantial capital investment is worthwhile. Additionally, there is an opportunity to better clarify the Termination and Limitations on Powers of Manager sections noted below and to ensure they are aligned with our other Management Agreements within the BGV Family of Resorts. </w:t>
      </w:r>
    </w:p>
    <w:p w14:paraId="53EC9F2A" w14:textId="77777777" w:rsidR="00F97FD3" w:rsidRPr="00751C17" w:rsidRDefault="00F97FD3" w:rsidP="00F97FD3">
      <w:pPr>
        <w:ind w:left="720"/>
        <w:rPr>
          <w:i/>
          <w:iCs/>
        </w:rPr>
      </w:pPr>
      <w:r w:rsidRPr="00751C17">
        <w:rPr>
          <w:i/>
          <w:iCs/>
        </w:rPr>
        <w:t>Discussion:</w:t>
      </w:r>
    </w:p>
    <w:p w14:paraId="05BA45E2" w14:textId="3346F8CB" w:rsidR="00F97FD3" w:rsidRDefault="00F97FD3" w:rsidP="00F97FD3">
      <w:pPr>
        <w:pStyle w:val="ListParagraph"/>
        <w:numPr>
          <w:ilvl w:val="1"/>
          <w:numId w:val="1"/>
        </w:numPr>
        <w:rPr>
          <w:i/>
          <w:iCs/>
        </w:rPr>
      </w:pPr>
      <w:r>
        <w:rPr>
          <w:i/>
          <w:iCs/>
        </w:rPr>
        <w:t>BGV has been named a top workplace in Colorado many years.</w:t>
      </w:r>
    </w:p>
    <w:p w14:paraId="44C35B7D" w14:textId="5DFEE92C" w:rsidR="00F97FD3" w:rsidRPr="00F97FD3" w:rsidRDefault="00F97FD3" w:rsidP="00F97FD3">
      <w:pPr>
        <w:pStyle w:val="ListParagraph"/>
        <w:numPr>
          <w:ilvl w:val="1"/>
          <w:numId w:val="1"/>
        </w:numPr>
        <w:rPr>
          <w:i/>
          <w:iCs/>
        </w:rPr>
      </w:pPr>
      <w:r>
        <w:rPr>
          <w:i/>
          <w:iCs/>
        </w:rPr>
        <w:t xml:space="preserve">The Management Fee will keep the remaining cap of 15% for the remainder of the term. </w:t>
      </w:r>
    </w:p>
    <w:p w14:paraId="31CB7B9D" w14:textId="5D9E98D0" w:rsidR="00F97FD3" w:rsidRDefault="00F97FD3" w:rsidP="00F97FD3">
      <w:pPr>
        <w:spacing w:after="0" w:line="240" w:lineRule="auto"/>
        <w:ind w:left="479"/>
        <w:rPr>
          <w:rFonts w:ascii="Calibri" w:hAnsi="Calibri"/>
          <w:b/>
          <w:bCs/>
        </w:rPr>
      </w:pPr>
      <w:r w:rsidRPr="002A4B27">
        <w:rPr>
          <w:rFonts w:ascii="Calibri" w:hAnsi="Calibri"/>
          <w:b/>
          <w:bCs/>
        </w:rPr>
        <w:t xml:space="preserve">Motion </w:t>
      </w:r>
      <w:r>
        <w:rPr>
          <w:rFonts w:ascii="Calibri" w:hAnsi="Calibri"/>
          <w:b/>
          <w:bCs/>
        </w:rPr>
        <w:t xml:space="preserve">was made by Nick </w:t>
      </w:r>
      <w:r w:rsidRPr="002A4B27">
        <w:rPr>
          <w:rFonts w:ascii="Calibri" w:hAnsi="Calibri"/>
          <w:b/>
          <w:bCs/>
        </w:rPr>
        <w:t xml:space="preserve">to </w:t>
      </w:r>
      <w:r>
        <w:rPr>
          <w:rFonts w:ascii="Calibri" w:hAnsi="Calibri"/>
          <w:b/>
          <w:bCs/>
        </w:rPr>
        <w:t xml:space="preserve">approve the Second Amendment to the Management Agreement </w:t>
      </w:r>
      <w:r w:rsidRPr="002A4B27">
        <w:rPr>
          <w:rFonts w:ascii="Calibri" w:hAnsi="Calibri"/>
          <w:b/>
          <w:bCs/>
        </w:rPr>
        <w:t xml:space="preserve">and seconded by </w:t>
      </w:r>
      <w:r>
        <w:rPr>
          <w:rFonts w:ascii="Calibri" w:hAnsi="Calibri"/>
          <w:b/>
          <w:bCs/>
        </w:rPr>
        <w:t>Blake</w:t>
      </w:r>
      <w:r w:rsidRPr="002A4B27">
        <w:rPr>
          <w:rFonts w:ascii="Calibri" w:hAnsi="Calibri"/>
          <w:b/>
          <w:bCs/>
        </w:rPr>
        <w:t>.</w:t>
      </w:r>
    </w:p>
    <w:p w14:paraId="35735584" w14:textId="4C7E057E" w:rsidR="00975790" w:rsidRPr="00F63F8B" w:rsidRDefault="00975790" w:rsidP="00F97FD3">
      <w:pPr>
        <w:pStyle w:val="NormalWeb"/>
        <w:spacing w:before="0" w:beforeAutospacing="0" w:after="0" w:afterAutospacing="0"/>
        <w:ind w:left="720"/>
        <w:contextualSpacing/>
        <w:rPr>
          <w:rFonts w:ascii="Calibri" w:hAnsi="Calibri"/>
          <w:i/>
          <w:iCs/>
          <w:sz w:val="22"/>
          <w:szCs w:val="22"/>
        </w:rPr>
      </w:pPr>
      <w:r>
        <w:rPr>
          <w:rFonts w:ascii="Calibri" w:hAnsi="Calibri"/>
          <w:b/>
          <w:bCs/>
          <w:sz w:val="22"/>
          <w:szCs w:val="22"/>
        </w:rPr>
        <w:tab/>
      </w:r>
      <w:r w:rsidR="00F97FD3">
        <w:rPr>
          <w:rFonts w:ascii="Calibri" w:hAnsi="Calibri"/>
          <w:i/>
          <w:iCs/>
          <w:sz w:val="22"/>
          <w:szCs w:val="22"/>
        </w:rPr>
        <w:t>No discussion</w:t>
      </w:r>
      <w:r w:rsidRPr="00223B10">
        <w:rPr>
          <w:rFonts w:ascii="Calibri" w:hAnsi="Calibri"/>
          <w:i/>
          <w:iCs/>
          <w:sz w:val="22"/>
          <w:szCs w:val="22"/>
        </w:rPr>
        <w:t xml:space="preserve"> </w:t>
      </w:r>
    </w:p>
    <w:p w14:paraId="24A48B69" w14:textId="77777777" w:rsidR="00975790" w:rsidRPr="00F63F8B" w:rsidRDefault="00975790" w:rsidP="00975790">
      <w:pPr>
        <w:pStyle w:val="NormalWeb"/>
        <w:spacing w:before="0" w:beforeAutospacing="0" w:after="0" w:afterAutospacing="0"/>
        <w:ind w:firstLine="720"/>
        <w:contextualSpacing/>
        <w:rPr>
          <w:rFonts w:ascii="Calibri" w:hAnsi="Calibri"/>
          <w:b/>
          <w:bCs/>
          <w:sz w:val="22"/>
          <w:szCs w:val="22"/>
        </w:rPr>
      </w:pPr>
      <w:r>
        <w:rPr>
          <w:rFonts w:ascii="Calibri" w:hAnsi="Calibri"/>
          <w:b/>
          <w:bCs/>
          <w:sz w:val="22"/>
          <w:szCs w:val="22"/>
        </w:rPr>
        <w:t xml:space="preserve">All in favor. Motion passed. </w:t>
      </w:r>
    </w:p>
    <w:p w14:paraId="5785088B" w14:textId="77777777" w:rsidR="00975790" w:rsidRDefault="00975790" w:rsidP="00975790">
      <w:pPr>
        <w:pStyle w:val="NormalWeb"/>
        <w:spacing w:before="0" w:beforeAutospacing="0" w:after="0" w:afterAutospacing="0"/>
        <w:contextualSpacing/>
        <w:rPr>
          <w:rFonts w:ascii="Calibri" w:hAnsi="Calibri"/>
          <w:b/>
          <w:bCs/>
          <w:sz w:val="22"/>
          <w:szCs w:val="22"/>
        </w:rPr>
      </w:pPr>
    </w:p>
    <w:p w14:paraId="25A5AEB0" w14:textId="77777777" w:rsidR="00975790" w:rsidRPr="009E79FD" w:rsidRDefault="00975790" w:rsidP="00975790">
      <w:pPr>
        <w:pStyle w:val="NormalWeb"/>
        <w:spacing w:before="0" w:beforeAutospacing="0" w:after="0" w:afterAutospacing="0"/>
        <w:contextualSpacing/>
        <w:rPr>
          <w:rFonts w:ascii="Calibri" w:hAnsi="Calibri"/>
          <w:b/>
          <w:bCs/>
          <w:u w:val="single"/>
        </w:rPr>
      </w:pPr>
      <w:r w:rsidRPr="009E79FD">
        <w:rPr>
          <w:rFonts w:ascii="Calibri" w:hAnsi="Calibri"/>
          <w:b/>
          <w:bCs/>
          <w:u w:val="single"/>
        </w:rPr>
        <w:t>COMMENTS TO/FROM STAFF</w:t>
      </w:r>
    </w:p>
    <w:p w14:paraId="602B68E2" w14:textId="14E67477" w:rsidR="00975790" w:rsidRDefault="00975790" w:rsidP="00975790">
      <w:pPr>
        <w:pStyle w:val="NormalWeb"/>
        <w:spacing w:before="0" w:beforeAutospacing="0" w:after="0" w:afterAutospacing="0"/>
        <w:contextualSpacing/>
        <w:rPr>
          <w:rFonts w:ascii="Calibri" w:hAnsi="Calibri"/>
        </w:rPr>
      </w:pPr>
      <w:r>
        <w:rPr>
          <w:rFonts w:ascii="Calibri" w:hAnsi="Calibri"/>
        </w:rPr>
        <w:t xml:space="preserve">None </w:t>
      </w:r>
      <w:proofErr w:type="gramStart"/>
      <w:r>
        <w:rPr>
          <w:rFonts w:ascii="Calibri" w:hAnsi="Calibri"/>
        </w:rPr>
        <w:t>at this time</w:t>
      </w:r>
      <w:proofErr w:type="gramEnd"/>
    </w:p>
    <w:p w14:paraId="7C6382DC" w14:textId="77777777" w:rsidR="00975790" w:rsidRDefault="00975790" w:rsidP="00975790">
      <w:pPr>
        <w:pStyle w:val="NormalWeb"/>
        <w:spacing w:before="0" w:beforeAutospacing="0" w:after="0" w:afterAutospacing="0"/>
        <w:contextualSpacing/>
        <w:rPr>
          <w:rFonts w:ascii="Calibri" w:hAnsi="Calibri"/>
        </w:rPr>
      </w:pPr>
    </w:p>
    <w:p w14:paraId="10A02D2F" w14:textId="77777777" w:rsidR="00975790" w:rsidRDefault="00975790" w:rsidP="00975790">
      <w:pPr>
        <w:pStyle w:val="NormalWeb"/>
        <w:spacing w:before="0" w:beforeAutospacing="0" w:after="0" w:afterAutospacing="0"/>
        <w:contextualSpacing/>
        <w:rPr>
          <w:rFonts w:ascii="Calibri" w:hAnsi="Calibri"/>
          <w:b/>
          <w:bCs/>
          <w:u w:val="single"/>
        </w:rPr>
      </w:pPr>
      <w:r w:rsidRPr="00F63F8B">
        <w:rPr>
          <w:rFonts w:ascii="Calibri" w:hAnsi="Calibri"/>
          <w:b/>
          <w:bCs/>
          <w:u w:val="single"/>
        </w:rPr>
        <w:t>NPS</w:t>
      </w:r>
    </w:p>
    <w:p w14:paraId="6BF20FE8" w14:textId="77777777" w:rsidR="00975790" w:rsidRDefault="00975790" w:rsidP="00975790">
      <w:pPr>
        <w:pStyle w:val="NormalWeb"/>
        <w:spacing w:before="0" w:beforeAutospacing="0" w:after="0" w:afterAutospacing="0"/>
        <w:contextualSpacing/>
        <w:rPr>
          <w:rFonts w:ascii="Calibri" w:hAnsi="Calibri"/>
        </w:rPr>
      </w:pPr>
      <w:r>
        <w:rPr>
          <w:rFonts w:ascii="Calibri" w:hAnsi="Calibri"/>
        </w:rPr>
        <w:t>GNPS is currently 66% with 76% being promoters</w:t>
      </w:r>
    </w:p>
    <w:p w14:paraId="40591B16" w14:textId="298FABA4" w:rsidR="00975790" w:rsidRDefault="00975790" w:rsidP="00975790">
      <w:pPr>
        <w:pStyle w:val="NormalWeb"/>
        <w:spacing w:before="0" w:beforeAutospacing="0" w:after="0" w:afterAutospacing="0"/>
        <w:contextualSpacing/>
        <w:rPr>
          <w:rFonts w:ascii="Calibri" w:hAnsi="Calibri"/>
        </w:rPr>
      </w:pPr>
      <w:r>
        <w:rPr>
          <w:rFonts w:ascii="Calibri" w:hAnsi="Calibri"/>
        </w:rPr>
        <w:t>GONPS is currently 69% with 78% being promoters</w:t>
      </w:r>
    </w:p>
    <w:p w14:paraId="4C7FC719" w14:textId="77777777" w:rsidR="00E831F4" w:rsidRPr="00751C17" w:rsidRDefault="00E831F4" w:rsidP="00E831F4">
      <w:pPr>
        <w:ind w:left="720"/>
        <w:rPr>
          <w:i/>
          <w:iCs/>
        </w:rPr>
      </w:pPr>
      <w:r w:rsidRPr="00751C17">
        <w:rPr>
          <w:i/>
          <w:iCs/>
        </w:rPr>
        <w:t>Discussion:</w:t>
      </w:r>
    </w:p>
    <w:p w14:paraId="3570F2BC" w14:textId="0CE630D9" w:rsidR="00975790" w:rsidRDefault="00E831F4" w:rsidP="00E831F4">
      <w:pPr>
        <w:pStyle w:val="ListParagraph"/>
        <w:numPr>
          <w:ilvl w:val="1"/>
          <w:numId w:val="1"/>
        </w:numPr>
        <w:rPr>
          <w:i/>
          <w:iCs/>
        </w:rPr>
      </w:pPr>
      <w:r>
        <w:rPr>
          <w:i/>
          <w:iCs/>
        </w:rPr>
        <w:lastRenderedPageBreak/>
        <w:t xml:space="preserve">Ski season will have a reservations system, you must wear a mask, ride with your party on the lifts, etc. That is </w:t>
      </w:r>
      <w:proofErr w:type="gramStart"/>
      <w:r>
        <w:rPr>
          <w:i/>
          <w:iCs/>
        </w:rPr>
        <w:t>all of</w:t>
      </w:r>
      <w:proofErr w:type="gramEnd"/>
      <w:r>
        <w:rPr>
          <w:i/>
          <w:iCs/>
        </w:rPr>
        <w:t xml:space="preserve"> the information that we have at this time. </w:t>
      </w:r>
    </w:p>
    <w:p w14:paraId="75ECA6CE" w14:textId="7E362B38" w:rsidR="00E831F4" w:rsidRPr="00E831F4" w:rsidRDefault="00E831F4" w:rsidP="00E831F4">
      <w:pPr>
        <w:pStyle w:val="ListParagraph"/>
        <w:numPr>
          <w:ilvl w:val="1"/>
          <w:numId w:val="1"/>
        </w:numPr>
        <w:rPr>
          <w:i/>
          <w:iCs/>
        </w:rPr>
      </w:pPr>
      <w:r>
        <w:rPr>
          <w:i/>
          <w:iCs/>
        </w:rPr>
        <w:t xml:space="preserve">BGV will have occupancy limits on the ski locker rooms and will also utilize the year-round ski lockers that have not yet been sold. Every third locker will be utilized. </w:t>
      </w:r>
    </w:p>
    <w:p w14:paraId="491CE4AC" w14:textId="77777777" w:rsidR="00975790" w:rsidRDefault="00975790" w:rsidP="00975790">
      <w:pPr>
        <w:pStyle w:val="NormalWeb"/>
        <w:spacing w:before="0" w:beforeAutospacing="0" w:after="0" w:afterAutospacing="0"/>
        <w:contextualSpacing/>
        <w:rPr>
          <w:rFonts w:ascii="Calibri" w:hAnsi="Calibri"/>
          <w:b/>
          <w:bCs/>
          <w:u w:val="single"/>
        </w:rPr>
      </w:pPr>
      <w:r w:rsidRPr="00F63F8B">
        <w:rPr>
          <w:rFonts w:ascii="Calibri" w:hAnsi="Calibri"/>
          <w:b/>
          <w:bCs/>
          <w:u w:val="single"/>
        </w:rPr>
        <w:t>TRIP ADVISOR</w:t>
      </w:r>
    </w:p>
    <w:p w14:paraId="0BDEA616" w14:textId="4D8E2D06" w:rsidR="00975790" w:rsidRPr="006A6280" w:rsidRDefault="00975790" w:rsidP="006A6280">
      <w:pPr>
        <w:pStyle w:val="NormalWeb"/>
        <w:spacing w:before="0" w:beforeAutospacing="0" w:after="0" w:afterAutospacing="0"/>
        <w:contextualSpacing/>
        <w:rPr>
          <w:rFonts w:ascii="Calibri" w:hAnsi="Calibri"/>
          <w:sz w:val="22"/>
          <w:szCs w:val="22"/>
        </w:rPr>
      </w:pPr>
      <w:r w:rsidRPr="009E79FD">
        <w:rPr>
          <w:rFonts w:ascii="Calibri" w:hAnsi="Calibri"/>
          <w:sz w:val="22"/>
          <w:szCs w:val="22"/>
        </w:rPr>
        <w:t>Grand Colorado is currently #5 of 23 Hotels in Breckenridge</w:t>
      </w:r>
    </w:p>
    <w:p w14:paraId="491D0E28" w14:textId="77777777" w:rsidR="00E831F4" w:rsidRDefault="00E831F4" w:rsidP="00975790">
      <w:pPr>
        <w:spacing w:after="0" w:line="240" w:lineRule="auto"/>
        <w:contextualSpacing/>
        <w:rPr>
          <w:rFonts w:ascii="Calibri" w:hAnsi="Calibri"/>
        </w:rPr>
      </w:pPr>
    </w:p>
    <w:p w14:paraId="77965542" w14:textId="77777777" w:rsidR="00975790" w:rsidRDefault="00975790" w:rsidP="00975790">
      <w:pPr>
        <w:spacing w:after="0" w:line="240" w:lineRule="auto"/>
        <w:contextualSpacing/>
        <w:rPr>
          <w:rFonts w:ascii="Calibri" w:hAnsi="Calibri"/>
          <w:b/>
          <w:bCs/>
          <w:sz w:val="24"/>
          <w:szCs w:val="24"/>
          <w:u w:val="single"/>
        </w:rPr>
      </w:pPr>
      <w:r w:rsidRPr="00CC0ECB">
        <w:rPr>
          <w:rFonts w:ascii="Calibri" w:hAnsi="Calibri"/>
          <w:b/>
          <w:bCs/>
          <w:sz w:val="24"/>
          <w:szCs w:val="24"/>
          <w:u w:val="single"/>
        </w:rPr>
        <w:t xml:space="preserve">IMPORTANT DATES </w:t>
      </w:r>
    </w:p>
    <w:p w14:paraId="5D51B8D0" w14:textId="77777777" w:rsidR="00975790" w:rsidRPr="00F63F8B" w:rsidRDefault="00975790" w:rsidP="00975790">
      <w:pPr>
        <w:spacing w:after="0" w:line="240" w:lineRule="auto"/>
        <w:contextualSpacing/>
        <w:rPr>
          <w:rFonts w:ascii="Calibri" w:hAnsi="Calibri"/>
          <w:b/>
          <w:bCs/>
          <w:sz w:val="20"/>
          <w:szCs w:val="20"/>
          <w:u w:val="single"/>
        </w:rPr>
      </w:pPr>
    </w:p>
    <w:p w14:paraId="232BFCE0" w14:textId="77777777" w:rsidR="00975790" w:rsidRPr="00F63F8B" w:rsidRDefault="00975790" w:rsidP="00975790">
      <w:pPr>
        <w:spacing w:after="0" w:line="240" w:lineRule="auto"/>
        <w:contextualSpacing/>
        <w:rPr>
          <w:rFonts w:ascii="Calibri" w:hAnsi="Calibri"/>
          <w:b/>
          <w:bCs/>
          <w:sz w:val="24"/>
          <w:szCs w:val="24"/>
          <w:u w:val="single"/>
        </w:rPr>
      </w:pPr>
      <w:r w:rsidRPr="00F63F8B">
        <w:t>Proposed GC8OA Board and Annual</w:t>
      </w:r>
      <w:r w:rsidRPr="00F63F8B">
        <w:rPr>
          <w:spacing w:val="-3"/>
        </w:rPr>
        <w:t xml:space="preserve"> </w:t>
      </w:r>
      <w:r w:rsidRPr="00F63F8B">
        <w:t>Meetings:</w:t>
      </w:r>
    </w:p>
    <w:p w14:paraId="6990D3C5" w14:textId="77777777" w:rsidR="00975790" w:rsidRPr="00F63F8B" w:rsidRDefault="00975790" w:rsidP="00975790">
      <w:pPr>
        <w:pStyle w:val="ListParagraph"/>
        <w:numPr>
          <w:ilvl w:val="0"/>
          <w:numId w:val="39"/>
        </w:numPr>
        <w:spacing w:line="240" w:lineRule="auto"/>
      </w:pPr>
      <w:r w:rsidRPr="00F63F8B">
        <w:t>Saturday, May 15, 2021*</w:t>
      </w:r>
    </w:p>
    <w:p w14:paraId="741927D2" w14:textId="77777777" w:rsidR="00975790" w:rsidRPr="00F63F8B" w:rsidRDefault="00975790" w:rsidP="00975790">
      <w:pPr>
        <w:spacing w:before="176" w:line="240" w:lineRule="auto"/>
        <w:ind w:left="116" w:hanging="1"/>
      </w:pPr>
      <w:r w:rsidRPr="00F63F8B">
        <w:t>*Due to sparse information regarding typical annual meetings, such as ARDA World Conference, as well as other uncertainties, this meeting date is subject to change.</w:t>
      </w:r>
    </w:p>
    <w:p w14:paraId="04199BC7" w14:textId="77777777" w:rsidR="00975790" w:rsidRPr="00F63F8B" w:rsidRDefault="00975790" w:rsidP="00975790">
      <w:pPr>
        <w:widowControl w:val="0"/>
        <w:tabs>
          <w:tab w:val="left" w:pos="837"/>
          <w:tab w:val="left" w:pos="838"/>
        </w:tabs>
        <w:autoSpaceDE w:val="0"/>
        <w:autoSpaceDN w:val="0"/>
        <w:spacing w:after="0" w:line="240" w:lineRule="auto"/>
      </w:pPr>
      <w:r w:rsidRPr="00F63F8B">
        <w:t>Interval International</w:t>
      </w:r>
      <w:r w:rsidRPr="00F63F8B">
        <w:rPr>
          <w:spacing w:val="-4"/>
        </w:rPr>
        <w:t xml:space="preserve"> </w:t>
      </w:r>
      <w:r w:rsidRPr="00F63F8B">
        <w:t>Contract:</w:t>
      </w:r>
    </w:p>
    <w:p w14:paraId="6579D7C4" w14:textId="77777777" w:rsidR="00975790" w:rsidRPr="00F63F8B" w:rsidRDefault="00975790" w:rsidP="00975790">
      <w:pPr>
        <w:pStyle w:val="ListParagraph"/>
        <w:widowControl w:val="0"/>
        <w:numPr>
          <w:ilvl w:val="0"/>
          <w:numId w:val="36"/>
        </w:numPr>
        <w:tabs>
          <w:tab w:val="left" w:pos="1619"/>
          <w:tab w:val="left" w:pos="1620"/>
        </w:tabs>
        <w:autoSpaceDE w:val="0"/>
        <w:autoSpaceDN w:val="0"/>
        <w:spacing w:after="0" w:line="240" w:lineRule="auto"/>
      </w:pPr>
      <w:r w:rsidRPr="00F63F8B">
        <w:t>Expires on</w:t>
      </w:r>
      <w:r w:rsidRPr="00F63F8B">
        <w:rPr>
          <w:spacing w:val="-2"/>
        </w:rPr>
        <w:t xml:space="preserve"> </w:t>
      </w:r>
      <w:r w:rsidRPr="00F63F8B">
        <w:t>12/5/2020</w:t>
      </w:r>
    </w:p>
    <w:p w14:paraId="0E575612" w14:textId="77777777" w:rsidR="00975790" w:rsidRPr="00F63F8B" w:rsidRDefault="00975790" w:rsidP="00975790">
      <w:pPr>
        <w:pStyle w:val="BodyText"/>
        <w:spacing w:before="4"/>
        <w:rPr>
          <w:sz w:val="12"/>
          <w:szCs w:val="12"/>
        </w:rPr>
      </w:pPr>
    </w:p>
    <w:p w14:paraId="478D982D" w14:textId="77777777" w:rsidR="00975790" w:rsidRPr="00F63F8B" w:rsidRDefault="00975790" w:rsidP="00975790">
      <w:pPr>
        <w:widowControl w:val="0"/>
        <w:tabs>
          <w:tab w:val="left" w:pos="837"/>
          <w:tab w:val="left" w:pos="838"/>
        </w:tabs>
        <w:autoSpaceDE w:val="0"/>
        <w:autoSpaceDN w:val="0"/>
        <w:spacing w:after="0" w:line="240" w:lineRule="auto"/>
      </w:pPr>
      <w:r w:rsidRPr="00F63F8B">
        <w:t>Resale</w:t>
      </w:r>
      <w:r w:rsidRPr="00F63F8B">
        <w:rPr>
          <w:spacing w:val="-3"/>
        </w:rPr>
        <w:t xml:space="preserve"> </w:t>
      </w:r>
      <w:r w:rsidRPr="00F63F8B">
        <w:t>Agreement:</w:t>
      </w:r>
    </w:p>
    <w:p w14:paraId="1E13D390" w14:textId="77777777" w:rsidR="00975790" w:rsidRPr="00F63F8B" w:rsidRDefault="00975790" w:rsidP="00975790">
      <w:pPr>
        <w:pStyle w:val="ListParagraph"/>
        <w:widowControl w:val="0"/>
        <w:numPr>
          <w:ilvl w:val="0"/>
          <w:numId w:val="36"/>
        </w:numPr>
        <w:tabs>
          <w:tab w:val="left" w:pos="1558"/>
        </w:tabs>
        <w:autoSpaceDE w:val="0"/>
        <w:autoSpaceDN w:val="0"/>
        <w:spacing w:after="0" w:line="240" w:lineRule="auto"/>
      </w:pPr>
      <w:r w:rsidRPr="00F63F8B">
        <w:t>Took effect on 1/1/2018 - renews</w:t>
      </w:r>
      <w:r w:rsidRPr="00F63F8B">
        <w:rPr>
          <w:spacing w:val="-11"/>
        </w:rPr>
        <w:t xml:space="preserve"> </w:t>
      </w:r>
      <w:r w:rsidRPr="00F63F8B">
        <w:t>annually</w:t>
      </w:r>
    </w:p>
    <w:p w14:paraId="79A7ED49" w14:textId="77777777" w:rsidR="00975790" w:rsidRPr="00F63F8B" w:rsidRDefault="00975790" w:rsidP="00975790">
      <w:pPr>
        <w:pStyle w:val="ListParagraph"/>
        <w:widowControl w:val="0"/>
        <w:numPr>
          <w:ilvl w:val="0"/>
          <w:numId w:val="36"/>
        </w:numPr>
        <w:tabs>
          <w:tab w:val="left" w:pos="1558"/>
        </w:tabs>
        <w:autoSpaceDE w:val="0"/>
        <w:autoSpaceDN w:val="0"/>
        <w:spacing w:before="1" w:after="0" w:line="240" w:lineRule="auto"/>
        <w:ind w:right="312"/>
      </w:pPr>
      <w:r w:rsidRPr="00F63F8B">
        <w:t xml:space="preserve">Action </w:t>
      </w:r>
      <w:r w:rsidRPr="00F63F8B">
        <w:rPr>
          <w:spacing w:val="-3"/>
        </w:rPr>
        <w:t xml:space="preserve">required </w:t>
      </w:r>
      <w:r w:rsidRPr="00F63F8B">
        <w:t>for any change by written notice 90 days prior to renewal</w:t>
      </w:r>
      <w:r w:rsidRPr="00F63F8B">
        <w:rPr>
          <w:spacing w:val="-3"/>
        </w:rPr>
        <w:t xml:space="preserve"> </w:t>
      </w:r>
      <w:r w:rsidRPr="00F63F8B">
        <w:t>date</w:t>
      </w:r>
    </w:p>
    <w:p w14:paraId="3A470FA4" w14:textId="77777777" w:rsidR="00975790" w:rsidRPr="00F63F8B" w:rsidRDefault="00975790" w:rsidP="00975790">
      <w:pPr>
        <w:pStyle w:val="BodyText"/>
        <w:spacing w:before="1"/>
        <w:rPr>
          <w:sz w:val="12"/>
          <w:szCs w:val="12"/>
        </w:rPr>
      </w:pPr>
    </w:p>
    <w:p w14:paraId="532FE5D0" w14:textId="77777777" w:rsidR="00975790" w:rsidRPr="00F63F8B" w:rsidRDefault="00975790" w:rsidP="00975790">
      <w:pPr>
        <w:widowControl w:val="0"/>
        <w:tabs>
          <w:tab w:val="left" w:pos="837"/>
          <w:tab w:val="left" w:pos="838"/>
        </w:tabs>
        <w:autoSpaceDE w:val="0"/>
        <w:autoSpaceDN w:val="0"/>
        <w:spacing w:after="0" w:line="240" w:lineRule="auto"/>
      </w:pPr>
      <w:r w:rsidRPr="00F63F8B">
        <w:t>Management</w:t>
      </w:r>
      <w:r w:rsidRPr="00F63F8B">
        <w:rPr>
          <w:spacing w:val="-2"/>
        </w:rPr>
        <w:t xml:space="preserve"> </w:t>
      </w:r>
      <w:r w:rsidRPr="00F63F8B">
        <w:t>Agreement:</w:t>
      </w:r>
    </w:p>
    <w:p w14:paraId="6F90313B" w14:textId="77777777" w:rsidR="00975790" w:rsidRPr="00F63F8B" w:rsidRDefault="00975790" w:rsidP="00975790">
      <w:pPr>
        <w:pStyle w:val="ListParagraph"/>
        <w:widowControl w:val="0"/>
        <w:numPr>
          <w:ilvl w:val="0"/>
          <w:numId w:val="37"/>
        </w:numPr>
        <w:tabs>
          <w:tab w:val="left" w:pos="1557"/>
        </w:tabs>
        <w:autoSpaceDE w:val="0"/>
        <w:autoSpaceDN w:val="0"/>
        <w:spacing w:before="7" w:after="0" w:line="240" w:lineRule="auto"/>
        <w:ind w:right="532"/>
      </w:pPr>
      <w:r w:rsidRPr="00F63F8B">
        <w:t xml:space="preserve">Initial term </w:t>
      </w:r>
      <w:r w:rsidRPr="00F63F8B">
        <w:rPr>
          <w:spacing w:val="-3"/>
        </w:rPr>
        <w:t xml:space="preserve">began </w:t>
      </w:r>
      <w:r w:rsidRPr="00F63F8B">
        <w:t xml:space="preserve">on 8/1/2015 and expires on 12/31/2024 – auto </w:t>
      </w:r>
      <w:r w:rsidRPr="00F63F8B">
        <w:rPr>
          <w:spacing w:val="-3"/>
        </w:rPr>
        <w:t>renews with 5-year</w:t>
      </w:r>
      <w:r w:rsidRPr="00F63F8B">
        <w:rPr>
          <w:spacing w:val="3"/>
        </w:rPr>
        <w:t xml:space="preserve"> </w:t>
      </w:r>
      <w:r w:rsidRPr="00F63F8B">
        <w:t>terms</w:t>
      </w:r>
    </w:p>
    <w:p w14:paraId="09BD8804" w14:textId="77777777" w:rsidR="00975790" w:rsidRPr="00F63F8B" w:rsidRDefault="00975790" w:rsidP="00975790">
      <w:pPr>
        <w:pStyle w:val="ListParagraph"/>
        <w:widowControl w:val="0"/>
        <w:numPr>
          <w:ilvl w:val="0"/>
          <w:numId w:val="37"/>
        </w:numPr>
        <w:tabs>
          <w:tab w:val="left" w:pos="1557"/>
        </w:tabs>
        <w:autoSpaceDE w:val="0"/>
        <w:autoSpaceDN w:val="0"/>
        <w:spacing w:before="7" w:after="0" w:line="240" w:lineRule="auto"/>
        <w:ind w:right="176"/>
      </w:pPr>
      <w:r w:rsidRPr="00F63F8B">
        <w:t xml:space="preserve">Action </w:t>
      </w:r>
      <w:r w:rsidRPr="00F63F8B">
        <w:rPr>
          <w:spacing w:val="-3"/>
        </w:rPr>
        <w:t xml:space="preserve">required </w:t>
      </w:r>
      <w:r w:rsidRPr="00F63F8B">
        <w:t xml:space="preserve">for any change by written notice 180 days prior to </w:t>
      </w:r>
      <w:r w:rsidRPr="00F63F8B">
        <w:rPr>
          <w:spacing w:val="-3"/>
        </w:rPr>
        <w:t>renewal</w:t>
      </w:r>
      <w:r w:rsidRPr="00F63F8B">
        <w:rPr>
          <w:spacing w:val="-1"/>
        </w:rPr>
        <w:t xml:space="preserve"> </w:t>
      </w:r>
      <w:r w:rsidRPr="00F63F8B">
        <w:rPr>
          <w:spacing w:val="-3"/>
        </w:rPr>
        <w:t>date</w:t>
      </w:r>
    </w:p>
    <w:p w14:paraId="4717C45D" w14:textId="77777777" w:rsidR="00975790" w:rsidRPr="00F63F8B" w:rsidRDefault="00975790" w:rsidP="00975790">
      <w:pPr>
        <w:pStyle w:val="BodyText"/>
        <w:spacing w:before="1"/>
        <w:rPr>
          <w:sz w:val="14"/>
          <w:szCs w:val="14"/>
        </w:rPr>
      </w:pPr>
    </w:p>
    <w:p w14:paraId="75D5057D" w14:textId="77777777" w:rsidR="00975790" w:rsidRPr="00F63F8B" w:rsidRDefault="00975790" w:rsidP="00975790">
      <w:pPr>
        <w:widowControl w:val="0"/>
        <w:tabs>
          <w:tab w:val="left" w:pos="837"/>
          <w:tab w:val="left" w:pos="838"/>
        </w:tabs>
        <w:autoSpaceDE w:val="0"/>
        <w:autoSpaceDN w:val="0"/>
        <w:spacing w:after="0" w:line="240" w:lineRule="auto"/>
      </w:pPr>
      <w:r w:rsidRPr="00F63F8B">
        <w:t>External Reserve Study</w:t>
      </w:r>
      <w:r w:rsidRPr="00F63F8B">
        <w:rPr>
          <w:spacing w:val="-5"/>
        </w:rPr>
        <w:t xml:space="preserve"> </w:t>
      </w:r>
      <w:r w:rsidRPr="00F63F8B">
        <w:t>Review:</w:t>
      </w:r>
    </w:p>
    <w:p w14:paraId="08408739" w14:textId="77777777" w:rsidR="00975790" w:rsidRPr="00F63F8B" w:rsidRDefault="00975790" w:rsidP="00975790">
      <w:pPr>
        <w:pStyle w:val="ListParagraph"/>
        <w:widowControl w:val="0"/>
        <w:numPr>
          <w:ilvl w:val="0"/>
          <w:numId w:val="38"/>
        </w:numPr>
        <w:tabs>
          <w:tab w:val="left" w:pos="1558"/>
        </w:tabs>
        <w:autoSpaceDE w:val="0"/>
        <w:autoSpaceDN w:val="0"/>
        <w:spacing w:after="0" w:line="240" w:lineRule="auto"/>
      </w:pPr>
      <w:r w:rsidRPr="00F63F8B">
        <w:t>Next review is in</w:t>
      </w:r>
      <w:r w:rsidRPr="00F63F8B">
        <w:rPr>
          <w:spacing w:val="-4"/>
        </w:rPr>
        <w:t xml:space="preserve"> </w:t>
      </w:r>
      <w:r w:rsidRPr="00F63F8B">
        <w:t>2021</w:t>
      </w:r>
    </w:p>
    <w:p w14:paraId="2E903E18" w14:textId="77777777" w:rsidR="00975790" w:rsidRPr="00F63F8B" w:rsidRDefault="00975790" w:rsidP="00975790">
      <w:pPr>
        <w:pStyle w:val="BodyText"/>
        <w:spacing w:before="4"/>
        <w:rPr>
          <w:sz w:val="16"/>
          <w:szCs w:val="16"/>
        </w:rPr>
      </w:pPr>
    </w:p>
    <w:p w14:paraId="6EAAF4E2" w14:textId="77777777" w:rsidR="00975790" w:rsidRPr="00F63F8B" w:rsidRDefault="00975790" w:rsidP="00975790">
      <w:pPr>
        <w:widowControl w:val="0"/>
        <w:tabs>
          <w:tab w:val="left" w:pos="837"/>
          <w:tab w:val="left" w:pos="838"/>
        </w:tabs>
        <w:autoSpaceDE w:val="0"/>
        <w:autoSpaceDN w:val="0"/>
        <w:spacing w:after="0" w:line="240" w:lineRule="auto"/>
      </w:pPr>
      <w:r w:rsidRPr="00F63F8B">
        <w:t>Robbie’s Tavern</w:t>
      </w:r>
      <w:r w:rsidRPr="00F63F8B">
        <w:rPr>
          <w:spacing w:val="-2"/>
        </w:rPr>
        <w:t xml:space="preserve"> </w:t>
      </w:r>
      <w:r w:rsidRPr="00F63F8B">
        <w:t>Lease:</w:t>
      </w:r>
    </w:p>
    <w:p w14:paraId="2F817DF6" w14:textId="77777777" w:rsidR="00975790" w:rsidRPr="00F63F8B" w:rsidRDefault="00975790" w:rsidP="00975790">
      <w:pPr>
        <w:pStyle w:val="ListParagraph"/>
        <w:widowControl w:val="0"/>
        <w:numPr>
          <w:ilvl w:val="0"/>
          <w:numId w:val="38"/>
        </w:numPr>
        <w:tabs>
          <w:tab w:val="left" w:pos="1558"/>
        </w:tabs>
        <w:autoSpaceDE w:val="0"/>
        <w:autoSpaceDN w:val="0"/>
        <w:spacing w:before="6" w:after="0" w:line="240" w:lineRule="auto"/>
        <w:ind w:right="890"/>
      </w:pPr>
      <w:r w:rsidRPr="00F63F8B">
        <w:t xml:space="preserve">Expires on 4/30/2032 - option to renew the lease for </w:t>
      </w:r>
      <w:r w:rsidRPr="00F63F8B">
        <w:rPr>
          <w:spacing w:val="-2"/>
        </w:rPr>
        <w:t xml:space="preserve">two </w:t>
      </w:r>
      <w:r w:rsidRPr="00F63F8B">
        <w:t>additional 5-year</w:t>
      </w:r>
      <w:r w:rsidRPr="00F63F8B">
        <w:rPr>
          <w:spacing w:val="-3"/>
        </w:rPr>
        <w:t xml:space="preserve"> </w:t>
      </w:r>
      <w:r w:rsidRPr="00F63F8B">
        <w:t>terms</w:t>
      </w:r>
    </w:p>
    <w:p w14:paraId="15CA0396" w14:textId="77777777" w:rsidR="00975790" w:rsidRPr="00F63F8B" w:rsidRDefault="00975790" w:rsidP="00975790">
      <w:pPr>
        <w:pStyle w:val="ListParagraph"/>
        <w:widowControl w:val="0"/>
        <w:numPr>
          <w:ilvl w:val="0"/>
          <w:numId w:val="38"/>
        </w:numPr>
        <w:tabs>
          <w:tab w:val="left" w:pos="1558"/>
        </w:tabs>
        <w:autoSpaceDE w:val="0"/>
        <w:autoSpaceDN w:val="0"/>
        <w:spacing w:before="8" w:after="0" w:line="240" w:lineRule="auto"/>
        <w:ind w:right="171"/>
      </w:pPr>
      <w:r w:rsidRPr="00F63F8B">
        <w:t>Notice to exercise renewal must be given between 365 and</w:t>
      </w:r>
      <w:r w:rsidRPr="00F63F8B">
        <w:rPr>
          <w:spacing w:val="-40"/>
        </w:rPr>
        <w:t xml:space="preserve"> </w:t>
      </w:r>
      <w:r w:rsidRPr="00F63F8B">
        <w:t>180 days before the end of the</w:t>
      </w:r>
      <w:r w:rsidRPr="00F63F8B">
        <w:rPr>
          <w:spacing w:val="-11"/>
        </w:rPr>
        <w:t xml:space="preserve"> </w:t>
      </w:r>
      <w:r w:rsidRPr="00F63F8B">
        <w:t>lease</w:t>
      </w:r>
    </w:p>
    <w:p w14:paraId="01F85455" w14:textId="77777777" w:rsidR="00975790" w:rsidRDefault="00975790" w:rsidP="00975790">
      <w:pPr>
        <w:spacing w:after="0" w:line="240" w:lineRule="auto"/>
        <w:contextualSpacing/>
        <w:rPr>
          <w:rFonts w:ascii="Calibri" w:hAnsi="Calibri"/>
        </w:rPr>
      </w:pPr>
    </w:p>
    <w:p w14:paraId="2EC7F541" w14:textId="2FC8C0AA" w:rsidR="00975790" w:rsidRPr="0050619F" w:rsidRDefault="00975790" w:rsidP="00975790">
      <w:pPr>
        <w:spacing w:after="0" w:line="240" w:lineRule="auto"/>
        <w:contextualSpacing/>
        <w:rPr>
          <w:rFonts w:ascii="Calibri" w:hAnsi="Calibri"/>
          <w:b/>
          <w:bCs/>
          <w:u w:val="single"/>
        </w:rPr>
      </w:pPr>
      <w:r w:rsidRPr="0050619F">
        <w:rPr>
          <w:rFonts w:ascii="Calibri" w:hAnsi="Calibri"/>
          <w:b/>
          <w:bCs/>
          <w:u w:val="single"/>
        </w:rPr>
        <w:t>CURRENT ACTION ITEM</w:t>
      </w:r>
      <w:r w:rsidR="00550E6E">
        <w:rPr>
          <w:rFonts w:ascii="Calibri" w:hAnsi="Calibri"/>
          <w:b/>
          <w:bCs/>
          <w:u w:val="single"/>
        </w:rPr>
        <w:t>S</w:t>
      </w:r>
      <w:r w:rsidRPr="0050619F">
        <w:rPr>
          <w:rFonts w:ascii="Calibri" w:hAnsi="Calibri"/>
          <w:b/>
          <w:bCs/>
          <w:u w:val="single"/>
        </w:rPr>
        <w:t xml:space="preserve"> </w:t>
      </w:r>
    </w:p>
    <w:p w14:paraId="4818972E" w14:textId="77777777" w:rsidR="00975790" w:rsidRPr="009E79FD" w:rsidRDefault="00975790" w:rsidP="00975790">
      <w:pPr>
        <w:rPr>
          <w:b/>
          <w:bCs/>
          <w:sz w:val="10"/>
          <w:szCs w:val="10"/>
        </w:rPr>
      </w:pPr>
    </w:p>
    <w:p w14:paraId="726CA503" w14:textId="77777777" w:rsidR="00975790" w:rsidRDefault="00975790" w:rsidP="00975790">
      <w:pPr>
        <w:rPr>
          <w:rFonts w:ascii="Calibri" w:hAnsi="Calibri"/>
        </w:rPr>
      </w:pPr>
      <w:r>
        <w:rPr>
          <w:rFonts w:ascii="Calibri" w:hAnsi="Calibri"/>
        </w:rPr>
        <w:t>No outstanding action items</w:t>
      </w:r>
    </w:p>
    <w:p w14:paraId="4D03541B" w14:textId="77777777" w:rsidR="00975790" w:rsidRDefault="00975790" w:rsidP="00975790">
      <w:pPr>
        <w:rPr>
          <w:rFonts w:ascii="Calibri" w:hAnsi="Calibri"/>
          <w:b/>
          <w:bCs/>
          <w:u w:val="single"/>
        </w:rPr>
      </w:pPr>
      <w:r>
        <w:rPr>
          <w:rFonts w:ascii="Calibri" w:hAnsi="Calibri"/>
          <w:b/>
          <w:bCs/>
          <w:u w:val="single"/>
        </w:rPr>
        <w:t>ACTION ITEM SUMMARY</w:t>
      </w:r>
    </w:p>
    <w:p w14:paraId="0E183240" w14:textId="03F95F3E" w:rsidR="00975790" w:rsidRPr="001C4136" w:rsidRDefault="00E831F4" w:rsidP="00975790">
      <w:pPr>
        <w:rPr>
          <w:rFonts w:ascii="Calibri" w:hAnsi="Calibri"/>
        </w:rPr>
      </w:pPr>
      <w:r w:rsidRPr="00E831F4">
        <w:rPr>
          <w:rFonts w:ascii="Calibri" w:hAnsi="Calibri"/>
        </w:rPr>
        <w:t>No action items added</w:t>
      </w:r>
    </w:p>
    <w:p w14:paraId="328C1400" w14:textId="61589567" w:rsidR="00B70159" w:rsidRDefault="001C4136" w:rsidP="00975790">
      <w:pPr>
        <w:spacing w:line="240" w:lineRule="auto"/>
        <w:contextualSpacing/>
        <w:rPr>
          <w:rFonts w:ascii="Calibri" w:hAnsi="Calibri"/>
          <w:b/>
          <w:bCs/>
        </w:rPr>
      </w:pPr>
      <w:r>
        <w:rPr>
          <w:rFonts w:ascii="Calibri" w:hAnsi="Calibri"/>
          <w:b/>
          <w:bCs/>
        </w:rPr>
        <w:t>Barry made the motion to adjourn, seconded by Blake.</w:t>
      </w:r>
    </w:p>
    <w:p w14:paraId="40ADF6DF" w14:textId="59E23C43" w:rsidR="001C4136" w:rsidRPr="00A21DAA" w:rsidRDefault="001C4136" w:rsidP="00975790">
      <w:pPr>
        <w:spacing w:line="240" w:lineRule="auto"/>
        <w:contextualSpacing/>
        <w:rPr>
          <w:sz w:val="20"/>
          <w:szCs w:val="20"/>
        </w:rPr>
      </w:pPr>
      <w:r>
        <w:rPr>
          <w:rFonts w:ascii="Calibri" w:hAnsi="Calibri"/>
          <w:b/>
          <w:bCs/>
        </w:rPr>
        <w:t>Adjournment 4:40pm</w:t>
      </w:r>
    </w:p>
    <w:sectPr w:rsidR="001C4136" w:rsidRPr="00A21D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7D8C" w14:textId="77777777" w:rsidR="005229E6" w:rsidRDefault="005229E6">
      <w:pPr>
        <w:spacing w:after="0" w:line="240" w:lineRule="auto"/>
      </w:pPr>
      <w:r>
        <w:separator/>
      </w:r>
    </w:p>
  </w:endnote>
  <w:endnote w:type="continuationSeparator" w:id="0">
    <w:p w14:paraId="3354EBBF" w14:textId="77777777" w:rsidR="005229E6" w:rsidRDefault="0052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113B" w14:textId="77777777" w:rsidR="005229E6" w:rsidRDefault="00550E6E">
    <w:pPr>
      <w:pStyle w:val="BodyText"/>
      <w:spacing w:line="14" w:lineRule="auto"/>
      <w:rPr>
        <w:sz w:val="20"/>
      </w:rPr>
    </w:pPr>
    <w:r>
      <w:pict w14:anchorId="6A410EC7">
        <v:shapetype id="_x0000_t202" coordsize="21600,21600" o:spt="202" path="m,l,21600r21600,l21600,xe">
          <v:stroke joinstyle="miter"/>
          <v:path gradientshapeok="t" o:connecttype="rect"/>
        </v:shapetype>
        <v:shape id="_x0000_s2049" type="#_x0000_t202" style="position:absolute;margin-left:525.65pt;margin-top:754.8pt;width:15.35pt;height:15.45pt;z-index:-251657216;mso-position-horizontal-relative:page;mso-position-vertical-relative:page" filled="f" stroked="f">
          <v:textbox inset="0,0,0,0">
            <w:txbxContent>
              <w:p w14:paraId="5CE0C67A" w14:textId="77777777" w:rsidR="005229E6" w:rsidRDefault="005229E6">
                <w:pPr>
                  <w:spacing w:before="12"/>
                  <w:ind w:left="20"/>
                  <w:rPr>
                    <w:rFonts w:ascii="Arial"/>
                    <w:sz w:val="24"/>
                  </w:rPr>
                </w:pPr>
                <w:r>
                  <w:rPr>
                    <w:rFonts w:ascii="Arial"/>
                    <w:sz w:val="24"/>
                  </w:rPr>
                  <w:t>27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DD87" w14:textId="77777777" w:rsidR="005229E6" w:rsidRDefault="00550E6E">
    <w:pPr>
      <w:pStyle w:val="BodyText"/>
      <w:spacing w:line="14" w:lineRule="auto"/>
      <w:rPr>
        <w:sz w:val="20"/>
      </w:rPr>
    </w:pPr>
    <w:r>
      <w:pict w14:anchorId="6112762C">
        <v:shapetype id="_x0000_t202" coordsize="21600,21600" o:spt="202" path="m,l,21600r21600,l21600,xe">
          <v:stroke joinstyle="miter"/>
          <v:path gradientshapeok="t" o:connecttype="rect"/>
        </v:shapetype>
        <v:shape id="_x0000_s2050" type="#_x0000_t202" style="position:absolute;margin-left:523.65pt;margin-top:754.8pt;width:19.35pt;height:15.45pt;z-index:-251655168;mso-position-horizontal-relative:page;mso-position-vertical-relative:page" filled="f" stroked="f">
          <v:textbox inset="0,0,0,0">
            <w:txbxContent>
              <w:p w14:paraId="1C4C700C" w14:textId="430B076D" w:rsidR="005229E6" w:rsidRDefault="005229E6">
                <w:pPr>
                  <w:spacing w:before="12"/>
                  <w:ind w:left="60"/>
                  <w:rPr>
                    <w:rFonts w:ascii="Arial"/>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613F" w14:textId="77777777" w:rsidR="005229E6" w:rsidRDefault="005229E6">
      <w:pPr>
        <w:spacing w:after="0" w:line="240" w:lineRule="auto"/>
      </w:pPr>
      <w:r>
        <w:separator/>
      </w:r>
    </w:p>
  </w:footnote>
  <w:footnote w:type="continuationSeparator" w:id="0">
    <w:p w14:paraId="76B0E3C3" w14:textId="77777777" w:rsidR="005229E6" w:rsidRDefault="00522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7AC"/>
    <w:multiLevelType w:val="hybridMultilevel"/>
    <w:tmpl w:val="12907E88"/>
    <w:lvl w:ilvl="0" w:tplc="8E865742">
      <w:numFmt w:val="bullet"/>
      <w:lvlText w:val="•"/>
      <w:lvlJc w:val="left"/>
      <w:pPr>
        <w:ind w:left="386" w:hanging="361"/>
      </w:pPr>
      <w:rPr>
        <w:rFonts w:ascii="Arial" w:eastAsia="Arial" w:hAnsi="Arial" w:cs="Arial" w:hint="default"/>
        <w:w w:val="100"/>
        <w:sz w:val="58"/>
        <w:szCs w:val="58"/>
        <w:lang w:val="en-US" w:eastAsia="en-US" w:bidi="ar-SA"/>
      </w:rPr>
    </w:lvl>
    <w:lvl w:ilvl="1" w:tplc="05DC34DA">
      <w:numFmt w:val="bullet"/>
      <w:lvlText w:val=""/>
      <w:lvlJc w:val="left"/>
      <w:pPr>
        <w:ind w:left="498" w:hanging="361"/>
      </w:pPr>
      <w:rPr>
        <w:rFonts w:ascii="Symbol" w:eastAsia="Symbol" w:hAnsi="Symbol" w:cs="Symbol" w:hint="default"/>
        <w:w w:val="100"/>
        <w:sz w:val="28"/>
        <w:szCs w:val="28"/>
        <w:lang w:val="en-US" w:eastAsia="en-US" w:bidi="ar-SA"/>
      </w:rPr>
    </w:lvl>
    <w:lvl w:ilvl="2" w:tplc="E0F0EDD0">
      <w:numFmt w:val="bullet"/>
      <w:lvlText w:val=""/>
      <w:lvlJc w:val="left"/>
      <w:pPr>
        <w:ind w:left="837" w:hanging="361"/>
      </w:pPr>
      <w:rPr>
        <w:rFonts w:ascii="Symbol" w:eastAsia="Symbol" w:hAnsi="Symbol" w:cs="Symbol" w:hint="default"/>
        <w:w w:val="100"/>
        <w:sz w:val="28"/>
        <w:szCs w:val="28"/>
        <w:lang w:val="en-US" w:eastAsia="en-US" w:bidi="ar-SA"/>
      </w:rPr>
    </w:lvl>
    <w:lvl w:ilvl="3" w:tplc="EAA8BF02">
      <w:numFmt w:val="bullet"/>
      <w:lvlText w:val="o"/>
      <w:lvlJc w:val="left"/>
      <w:pPr>
        <w:ind w:left="1619" w:hanging="423"/>
      </w:pPr>
      <w:rPr>
        <w:rFonts w:ascii="Courier New" w:eastAsia="Courier New" w:hAnsi="Courier New" w:cs="Courier New" w:hint="default"/>
        <w:w w:val="100"/>
        <w:sz w:val="28"/>
        <w:szCs w:val="28"/>
        <w:lang w:val="en-US" w:eastAsia="en-US" w:bidi="ar-SA"/>
      </w:rPr>
    </w:lvl>
    <w:lvl w:ilvl="4" w:tplc="6820F65C">
      <w:numFmt w:val="bullet"/>
      <w:lvlText w:val="•"/>
      <w:lvlJc w:val="left"/>
      <w:pPr>
        <w:ind w:left="1560" w:hanging="423"/>
      </w:pPr>
      <w:rPr>
        <w:rFonts w:hint="default"/>
        <w:lang w:val="en-US" w:eastAsia="en-US" w:bidi="ar-SA"/>
      </w:rPr>
    </w:lvl>
    <w:lvl w:ilvl="5" w:tplc="E09E8AA8">
      <w:numFmt w:val="bullet"/>
      <w:lvlText w:val="•"/>
      <w:lvlJc w:val="left"/>
      <w:pPr>
        <w:ind w:left="1620" w:hanging="423"/>
      </w:pPr>
      <w:rPr>
        <w:rFonts w:hint="default"/>
        <w:lang w:val="en-US" w:eastAsia="en-US" w:bidi="ar-SA"/>
      </w:rPr>
    </w:lvl>
    <w:lvl w:ilvl="6" w:tplc="C358A480">
      <w:numFmt w:val="bullet"/>
      <w:lvlText w:val="•"/>
      <w:lvlJc w:val="left"/>
      <w:pPr>
        <w:ind w:left="1920" w:hanging="423"/>
      </w:pPr>
      <w:rPr>
        <w:rFonts w:hint="default"/>
        <w:lang w:val="en-US" w:eastAsia="en-US" w:bidi="ar-SA"/>
      </w:rPr>
    </w:lvl>
    <w:lvl w:ilvl="7" w:tplc="538A4404">
      <w:numFmt w:val="bullet"/>
      <w:lvlText w:val="•"/>
      <w:lvlJc w:val="left"/>
      <w:pPr>
        <w:ind w:left="5000" w:hanging="423"/>
      </w:pPr>
      <w:rPr>
        <w:rFonts w:hint="default"/>
        <w:lang w:val="en-US" w:eastAsia="en-US" w:bidi="ar-SA"/>
      </w:rPr>
    </w:lvl>
    <w:lvl w:ilvl="8" w:tplc="A9E8D970">
      <w:numFmt w:val="bullet"/>
      <w:lvlText w:val="•"/>
      <w:lvlJc w:val="left"/>
      <w:pPr>
        <w:ind w:left="2622" w:hanging="423"/>
      </w:pPr>
      <w:rPr>
        <w:rFonts w:hint="default"/>
        <w:lang w:val="en-US" w:eastAsia="en-US" w:bidi="ar-SA"/>
      </w:rPr>
    </w:lvl>
  </w:abstractNum>
  <w:abstractNum w:abstractNumId="1" w15:restartNumberingAfterBreak="0">
    <w:nsid w:val="0CAD6D41"/>
    <w:multiLevelType w:val="hybridMultilevel"/>
    <w:tmpl w:val="8554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474109"/>
    <w:multiLevelType w:val="hybridMultilevel"/>
    <w:tmpl w:val="8DEE6A62"/>
    <w:lvl w:ilvl="0" w:tplc="93E423C6">
      <w:start w:val="1"/>
      <w:numFmt w:val="bullet"/>
      <w:lvlText w:val="•"/>
      <w:lvlJc w:val="left"/>
      <w:pPr>
        <w:tabs>
          <w:tab w:val="num" w:pos="720"/>
        </w:tabs>
        <w:ind w:left="720" w:hanging="360"/>
      </w:pPr>
      <w:rPr>
        <w:rFonts w:ascii="Arial" w:hAnsi="Arial" w:cs="Times New Roman" w:hint="default"/>
      </w:rPr>
    </w:lvl>
    <w:lvl w:ilvl="1" w:tplc="E15037F6">
      <w:numFmt w:val="bullet"/>
      <w:lvlText w:val="•"/>
      <w:lvlJc w:val="left"/>
      <w:pPr>
        <w:tabs>
          <w:tab w:val="num" w:pos="1440"/>
        </w:tabs>
        <w:ind w:left="1440" w:hanging="360"/>
      </w:pPr>
      <w:rPr>
        <w:rFonts w:ascii="Arial" w:hAnsi="Arial" w:cs="Times New Roman" w:hint="default"/>
      </w:rPr>
    </w:lvl>
    <w:lvl w:ilvl="2" w:tplc="32123280">
      <w:start w:val="1"/>
      <w:numFmt w:val="bullet"/>
      <w:lvlText w:val="•"/>
      <w:lvlJc w:val="left"/>
      <w:pPr>
        <w:tabs>
          <w:tab w:val="num" w:pos="2160"/>
        </w:tabs>
        <w:ind w:left="2160" w:hanging="360"/>
      </w:pPr>
      <w:rPr>
        <w:rFonts w:ascii="Arial" w:hAnsi="Arial" w:cs="Times New Roman" w:hint="default"/>
      </w:rPr>
    </w:lvl>
    <w:lvl w:ilvl="3" w:tplc="B7ACFA60">
      <w:start w:val="1"/>
      <w:numFmt w:val="bullet"/>
      <w:lvlText w:val="•"/>
      <w:lvlJc w:val="left"/>
      <w:pPr>
        <w:tabs>
          <w:tab w:val="num" w:pos="2880"/>
        </w:tabs>
        <w:ind w:left="2880" w:hanging="360"/>
      </w:pPr>
      <w:rPr>
        <w:rFonts w:ascii="Arial" w:hAnsi="Arial" w:cs="Times New Roman" w:hint="default"/>
      </w:rPr>
    </w:lvl>
    <w:lvl w:ilvl="4" w:tplc="F9E8FFFA">
      <w:start w:val="1"/>
      <w:numFmt w:val="bullet"/>
      <w:lvlText w:val="•"/>
      <w:lvlJc w:val="left"/>
      <w:pPr>
        <w:tabs>
          <w:tab w:val="num" w:pos="3600"/>
        </w:tabs>
        <w:ind w:left="3600" w:hanging="360"/>
      </w:pPr>
      <w:rPr>
        <w:rFonts w:ascii="Arial" w:hAnsi="Arial" w:cs="Times New Roman" w:hint="default"/>
      </w:rPr>
    </w:lvl>
    <w:lvl w:ilvl="5" w:tplc="D82A8582">
      <w:start w:val="1"/>
      <w:numFmt w:val="bullet"/>
      <w:lvlText w:val="•"/>
      <w:lvlJc w:val="left"/>
      <w:pPr>
        <w:tabs>
          <w:tab w:val="num" w:pos="4320"/>
        </w:tabs>
        <w:ind w:left="4320" w:hanging="360"/>
      </w:pPr>
      <w:rPr>
        <w:rFonts w:ascii="Arial" w:hAnsi="Arial" w:cs="Times New Roman" w:hint="default"/>
      </w:rPr>
    </w:lvl>
    <w:lvl w:ilvl="6" w:tplc="68364ABE">
      <w:start w:val="1"/>
      <w:numFmt w:val="bullet"/>
      <w:lvlText w:val="•"/>
      <w:lvlJc w:val="left"/>
      <w:pPr>
        <w:tabs>
          <w:tab w:val="num" w:pos="5040"/>
        </w:tabs>
        <w:ind w:left="5040" w:hanging="360"/>
      </w:pPr>
      <w:rPr>
        <w:rFonts w:ascii="Arial" w:hAnsi="Arial" w:cs="Times New Roman" w:hint="default"/>
      </w:rPr>
    </w:lvl>
    <w:lvl w:ilvl="7" w:tplc="EE56F3E4">
      <w:start w:val="1"/>
      <w:numFmt w:val="bullet"/>
      <w:lvlText w:val="•"/>
      <w:lvlJc w:val="left"/>
      <w:pPr>
        <w:tabs>
          <w:tab w:val="num" w:pos="5760"/>
        </w:tabs>
        <w:ind w:left="5760" w:hanging="360"/>
      </w:pPr>
      <w:rPr>
        <w:rFonts w:ascii="Arial" w:hAnsi="Arial" w:cs="Times New Roman" w:hint="default"/>
      </w:rPr>
    </w:lvl>
    <w:lvl w:ilvl="8" w:tplc="2E3E7C2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3345E95"/>
    <w:multiLevelType w:val="hybridMultilevel"/>
    <w:tmpl w:val="80EAF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B77F66"/>
    <w:multiLevelType w:val="hybridMultilevel"/>
    <w:tmpl w:val="A648B4C8"/>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F5DCD"/>
    <w:multiLevelType w:val="hybridMultilevel"/>
    <w:tmpl w:val="7AB85EE0"/>
    <w:lvl w:ilvl="0" w:tplc="267CB03E">
      <w:numFmt w:val="bullet"/>
      <w:lvlText w:val=""/>
      <w:lvlJc w:val="left"/>
      <w:pPr>
        <w:ind w:left="840" w:hanging="360"/>
      </w:pPr>
      <w:rPr>
        <w:rFonts w:ascii="Symbol" w:eastAsia="Symbol" w:hAnsi="Symbol" w:cs="Symbol" w:hint="default"/>
        <w:w w:val="100"/>
        <w:sz w:val="24"/>
        <w:szCs w:val="24"/>
        <w:lang w:val="en-US" w:eastAsia="en-US" w:bidi="ar-SA"/>
      </w:rPr>
    </w:lvl>
    <w:lvl w:ilvl="1" w:tplc="EDB495BC">
      <w:numFmt w:val="bullet"/>
      <w:lvlText w:val="•"/>
      <w:lvlJc w:val="left"/>
      <w:pPr>
        <w:ind w:left="1642" w:hanging="360"/>
      </w:pPr>
      <w:rPr>
        <w:rFonts w:hint="default"/>
        <w:lang w:val="en-US" w:eastAsia="en-US" w:bidi="ar-SA"/>
      </w:rPr>
    </w:lvl>
    <w:lvl w:ilvl="2" w:tplc="FB78AD20">
      <w:numFmt w:val="bullet"/>
      <w:lvlText w:val="•"/>
      <w:lvlJc w:val="left"/>
      <w:pPr>
        <w:ind w:left="2444" w:hanging="360"/>
      </w:pPr>
      <w:rPr>
        <w:rFonts w:hint="default"/>
        <w:lang w:val="en-US" w:eastAsia="en-US" w:bidi="ar-SA"/>
      </w:rPr>
    </w:lvl>
    <w:lvl w:ilvl="3" w:tplc="53485662">
      <w:numFmt w:val="bullet"/>
      <w:lvlText w:val="•"/>
      <w:lvlJc w:val="left"/>
      <w:pPr>
        <w:ind w:left="3246" w:hanging="360"/>
      </w:pPr>
      <w:rPr>
        <w:rFonts w:hint="default"/>
        <w:lang w:val="en-US" w:eastAsia="en-US" w:bidi="ar-SA"/>
      </w:rPr>
    </w:lvl>
    <w:lvl w:ilvl="4" w:tplc="5ADC1CE2">
      <w:numFmt w:val="bullet"/>
      <w:lvlText w:val="•"/>
      <w:lvlJc w:val="left"/>
      <w:pPr>
        <w:ind w:left="4048" w:hanging="360"/>
      </w:pPr>
      <w:rPr>
        <w:rFonts w:hint="default"/>
        <w:lang w:val="en-US" w:eastAsia="en-US" w:bidi="ar-SA"/>
      </w:rPr>
    </w:lvl>
    <w:lvl w:ilvl="5" w:tplc="6404579E">
      <w:numFmt w:val="bullet"/>
      <w:lvlText w:val="•"/>
      <w:lvlJc w:val="left"/>
      <w:pPr>
        <w:ind w:left="4850" w:hanging="360"/>
      </w:pPr>
      <w:rPr>
        <w:rFonts w:hint="default"/>
        <w:lang w:val="en-US" w:eastAsia="en-US" w:bidi="ar-SA"/>
      </w:rPr>
    </w:lvl>
    <w:lvl w:ilvl="6" w:tplc="C99CE9AA">
      <w:numFmt w:val="bullet"/>
      <w:lvlText w:val="•"/>
      <w:lvlJc w:val="left"/>
      <w:pPr>
        <w:ind w:left="5652" w:hanging="360"/>
      </w:pPr>
      <w:rPr>
        <w:rFonts w:hint="default"/>
        <w:lang w:val="en-US" w:eastAsia="en-US" w:bidi="ar-SA"/>
      </w:rPr>
    </w:lvl>
    <w:lvl w:ilvl="7" w:tplc="BF9E8C88">
      <w:numFmt w:val="bullet"/>
      <w:lvlText w:val="•"/>
      <w:lvlJc w:val="left"/>
      <w:pPr>
        <w:ind w:left="6454" w:hanging="360"/>
      </w:pPr>
      <w:rPr>
        <w:rFonts w:hint="default"/>
        <w:lang w:val="en-US" w:eastAsia="en-US" w:bidi="ar-SA"/>
      </w:rPr>
    </w:lvl>
    <w:lvl w:ilvl="8" w:tplc="D8221542">
      <w:numFmt w:val="bullet"/>
      <w:lvlText w:val="•"/>
      <w:lvlJc w:val="left"/>
      <w:pPr>
        <w:ind w:left="7256" w:hanging="360"/>
      </w:pPr>
      <w:rPr>
        <w:rFonts w:hint="default"/>
        <w:lang w:val="en-US" w:eastAsia="en-US" w:bidi="ar-SA"/>
      </w:rPr>
    </w:lvl>
  </w:abstractNum>
  <w:abstractNum w:abstractNumId="6" w15:restartNumberingAfterBreak="0">
    <w:nsid w:val="22B5288D"/>
    <w:multiLevelType w:val="hybridMultilevel"/>
    <w:tmpl w:val="AFBADE60"/>
    <w:lvl w:ilvl="0" w:tplc="B4FA64A8">
      <w:numFmt w:val="bullet"/>
      <w:lvlText w:val=""/>
      <w:lvlJc w:val="left"/>
      <w:pPr>
        <w:ind w:left="1199" w:hanging="360"/>
      </w:pPr>
      <w:rPr>
        <w:rFonts w:hint="default"/>
        <w:w w:val="100"/>
        <w:lang w:val="en-US" w:eastAsia="en-US" w:bidi="ar-SA"/>
      </w:rPr>
    </w:lvl>
    <w:lvl w:ilvl="1" w:tplc="0764FDD4">
      <w:numFmt w:val="bullet"/>
      <w:lvlText w:val="•"/>
      <w:lvlJc w:val="left"/>
      <w:pPr>
        <w:ind w:left="2040" w:hanging="360"/>
      </w:pPr>
      <w:rPr>
        <w:rFonts w:hint="default"/>
        <w:lang w:val="en-US" w:eastAsia="en-US" w:bidi="ar-SA"/>
      </w:rPr>
    </w:lvl>
    <w:lvl w:ilvl="2" w:tplc="750CCE1C">
      <w:numFmt w:val="bullet"/>
      <w:lvlText w:val="•"/>
      <w:lvlJc w:val="left"/>
      <w:pPr>
        <w:ind w:left="2880" w:hanging="360"/>
      </w:pPr>
      <w:rPr>
        <w:rFonts w:hint="default"/>
        <w:lang w:val="en-US" w:eastAsia="en-US" w:bidi="ar-SA"/>
      </w:rPr>
    </w:lvl>
    <w:lvl w:ilvl="3" w:tplc="BA8C30D0">
      <w:numFmt w:val="bullet"/>
      <w:lvlText w:val="•"/>
      <w:lvlJc w:val="left"/>
      <w:pPr>
        <w:ind w:left="3720" w:hanging="360"/>
      </w:pPr>
      <w:rPr>
        <w:rFonts w:hint="default"/>
        <w:lang w:val="en-US" w:eastAsia="en-US" w:bidi="ar-SA"/>
      </w:rPr>
    </w:lvl>
    <w:lvl w:ilvl="4" w:tplc="13945722">
      <w:numFmt w:val="bullet"/>
      <w:lvlText w:val="•"/>
      <w:lvlJc w:val="left"/>
      <w:pPr>
        <w:ind w:left="4560" w:hanging="360"/>
      </w:pPr>
      <w:rPr>
        <w:rFonts w:hint="default"/>
        <w:lang w:val="en-US" w:eastAsia="en-US" w:bidi="ar-SA"/>
      </w:rPr>
    </w:lvl>
    <w:lvl w:ilvl="5" w:tplc="355A47A2">
      <w:numFmt w:val="bullet"/>
      <w:lvlText w:val="•"/>
      <w:lvlJc w:val="left"/>
      <w:pPr>
        <w:ind w:left="5400" w:hanging="360"/>
      </w:pPr>
      <w:rPr>
        <w:rFonts w:hint="default"/>
        <w:lang w:val="en-US" w:eastAsia="en-US" w:bidi="ar-SA"/>
      </w:rPr>
    </w:lvl>
    <w:lvl w:ilvl="6" w:tplc="5F8874C6">
      <w:numFmt w:val="bullet"/>
      <w:lvlText w:val="•"/>
      <w:lvlJc w:val="left"/>
      <w:pPr>
        <w:ind w:left="6240" w:hanging="360"/>
      </w:pPr>
      <w:rPr>
        <w:rFonts w:hint="default"/>
        <w:lang w:val="en-US" w:eastAsia="en-US" w:bidi="ar-SA"/>
      </w:rPr>
    </w:lvl>
    <w:lvl w:ilvl="7" w:tplc="4B567754">
      <w:numFmt w:val="bullet"/>
      <w:lvlText w:val="•"/>
      <w:lvlJc w:val="left"/>
      <w:pPr>
        <w:ind w:left="7080" w:hanging="360"/>
      </w:pPr>
      <w:rPr>
        <w:rFonts w:hint="default"/>
        <w:lang w:val="en-US" w:eastAsia="en-US" w:bidi="ar-SA"/>
      </w:rPr>
    </w:lvl>
    <w:lvl w:ilvl="8" w:tplc="401CBEDE">
      <w:numFmt w:val="bullet"/>
      <w:lvlText w:val="•"/>
      <w:lvlJc w:val="left"/>
      <w:pPr>
        <w:ind w:left="7920" w:hanging="360"/>
      </w:pPr>
      <w:rPr>
        <w:rFonts w:hint="default"/>
        <w:lang w:val="en-US" w:eastAsia="en-US" w:bidi="ar-SA"/>
      </w:rPr>
    </w:lvl>
  </w:abstractNum>
  <w:abstractNum w:abstractNumId="7" w15:restartNumberingAfterBreak="0">
    <w:nsid w:val="2B5C1121"/>
    <w:multiLevelType w:val="hybridMultilevel"/>
    <w:tmpl w:val="AD7C202E"/>
    <w:lvl w:ilvl="0" w:tplc="F13409B4">
      <w:start w:val="1"/>
      <w:numFmt w:val="bullet"/>
      <w:lvlText w:val="•"/>
      <w:lvlJc w:val="left"/>
      <w:pPr>
        <w:tabs>
          <w:tab w:val="num" w:pos="1080"/>
        </w:tabs>
        <w:ind w:left="1080" w:hanging="360"/>
      </w:pPr>
      <w:rPr>
        <w:rFonts w:ascii="Arial" w:hAnsi="Arial" w:hint="default"/>
      </w:rPr>
    </w:lvl>
    <w:lvl w:ilvl="1" w:tplc="AA3A00E0">
      <w:start w:val="1"/>
      <w:numFmt w:val="bullet"/>
      <w:lvlText w:val="•"/>
      <w:lvlJc w:val="left"/>
      <w:pPr>
        <w:tabs>
          <w:tab w:val="num" w:pos="1800"/>
        </w:tabs>
        <w:ind w:left="1800" w:hanging="360"/>
      </w:pPr>
      <w:rPr>
        <w:rFonts w:ascii="Arial" w:hAnsi="Arial" w:hint="default"/>
      </w:rPr>
    </w:lvl>
    <w:lvl w:ilvl="2" w:tplc="DA326FD6">
      <w:start w:val="1"/>
      <w:numFmt w:val="bullet"/>
      <w:lvlText w:val="•"/>
      <w:lvlJc w:val="left"/>
      <w:pPr>
        <w:tabs>
          <w:tab w:val="num" w:pos="2520"/>
        </w:tabs>
        <w:ind w:left="2520" w:hanging="360"/>
      </w:pPr>
      <w:rPr>
        <w:rFonts w:ascii="Arial" w:hAnsi="Arial" w:hint="default"/>
      </w:rPr>
    </w:lvl>
    <w:lvl w:ilvl="3" w:tplc="D6EE1B96">
      <w:start w:val="1"/>
      <w:numFmt w:val="bullet"/>
      <w:lvlText w:val="•"/>
      <w:lvlJc w:val="left"/>
      <w:pPr>
        <w:tabs>
          <w:tab w:val="num" w:pos="3240"/>
        </w:tabs>
        <w:ind w:left="3240" w:hanging="360"/>
      </w:pPr>
      <w:rPr>
        <w:rFonts w:ascii="Arial" w:hAnsi="Arial" w:hint="default"/>
      </w:rPr>
    </w:lvl>
    <w:lvl w:ilvl="4" w:tplc="9FD88A26">
      <w:start w:val="1"/>
      <w:numFmt w:val="bullet"/>
      <w:lvlText w:val="•"/>
      <w:lvlJc w:val="left"/>
      <w:pPr>
        <w:tabs>
          <w:tab w:val="num" w:pos="3960"/>
        </w:tabs>
        <w:ind w:left="3960" w:hanging="360"/>
      </w:pPr>
      <w:rPr>
        <w:rFonts w:ascii="Arial" w:hAnsi="Arial" w:hint="default"/>
      </w:rPr>
    </w:lvl>
    <w:lvl w:ilvl="5" w:tplc="355A4D4E">
      <w:start w:val="1"/>
      <w:numFmt w:val="bullet"/>
      <w:lvlText w:val="•"/>
      <w:lvlJc w:val="left"/>
      <w:pPr>
        <w:tabs>
          <w:tab w:val="num" w:pos="4680"/>
        </w:tabs>
        <w:ind w:left="4680" w:hanging="360"/>
      </w:pPr>
      <w:rPr>
        <w:rFonts w:ascii="Arial" w:hAnsi="Arial" w:hint="default"/>
      </w:rPr>
    </w:lvl>
    <w:lvl w:ilvl="6" w:tplc="330226F2" w:tentative="1">
      <w:start w:val="1"/>
      <w:numFmt w:val="bullet"/>
      <w:lvlText w:val="•"/>
      <w:lvlJc w:val="left"/>
      <w:pPr>
        <w:tabs>
          <w:tab w:val="num" w:pos="5400"/>
        </w:tabs>
        <w:ind w:left="5400" w:hanging="360"/>
      </w:pPr>
      <w:rPr>
        <w:rFonts w:ascii="Arial" w:hAnsi="Arial" w:hint="default"/>
      </w:rPr>
    </w:lvl>
    <w:lvl w:ilvl="7" w:tplc="6D4A3B80" w:tentative="1">
      <w:start w:val="1"/>
      <w:numFmt w:val="bullet"/>
      <w:lvlText w:val="•"/>
      <w:lvlJc w:val="left"/>
      <w:pPr>
        <w:tabs>
          <w:tab w:val="num" w:pos="6120"/>
        </w:tabs>
        <w:ind w:left="6120" w:hanging="360"/>
      </w:pPr>
      <w:rPr>
        <w:rFonts w:ascii="Arial" w:hAnsi="Arial" w:hint="default"/>
      </w:rPr>
    </w:lvl>
    <w:lvl w:ilvl="8" w:tplc="30D83618"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B64665D"/>
    <w:multiLevelType w:val="hybridMultilevel"/>
    <w:tmpl w:val="92A8B472"/>
    <w:lvl w:ilvl="0" w:tplc="0F9E9EAA">
      <w:start w:val="1"/>
      <w:numFmt w:val="bullet"/>
      <w:lvlText w:val="•"/>
      <w:lvlJc w:val="left"/>
      <w:pPr>
        <w:tabs>
          <w:tab w:val="num" w:pos="720"/>
        </w:tabs>
        <w:ind w:left="720" w:hanging="360"/>
      </w:pPr>
      <w:rPr>
        <w:rFonts w:ascii="Arial" w:hAnsi="Arial" w:hint="default"/>
      </w:rPr>
    </w:lvl>
    <w:lvl w:ilvl="1" w:tplc="643004F6">
      <w:start w:val="1"/>
      <w:numFmt w:val="bullet"/>
      <w:lvlText w:val="•"/>
      <w:lvlJc w:val="left"/>
      <w:pPr>
        <w:tabs>
          <w:tab w:val="num" w:pos="1440"/>
        </w:tabs>
        <w:ind w:left="1440" w:hanging="360"/>
      </w:pPr>
      <w:rPr>
        <w:rFonts w:ascii="Arial" w:hAnsi="Arial" w:hint="default"/>
      </w:rPr>
    </w:lvl>
    <w:lvl w:ilvl="2" w:tplc="A4C809AE">
      <w:start w:val="1"/>
      <w:numFmt w:val="bullet"/>
      <w:lvlText w:val="•"/>
      <w:lvlJc w:val="left"/>
      <w:pPr>
        <w:tabs>
          <w:tab w:val="num" w:pos="2160"/>
        </w:tabs>
        <w:ind w:left="2160" w:hanging="360"/>
      </w:pPr>
      <w:rPr>
        <w:rFonts w:ascii="Arial" w:hAnsi="Arial" w:hint="default"/>
      </w:rPr>
    </w:lvl>
    <w:lvl w:ilvl="3" w:tplc="94AE3B44">
      <w:start w:val="1"/>
      <w:numFmt w:val="bullet"/>
      <w:lvlText w:val="•"/>
      <w:lvlJc w:val="left"/>
      <w:pPr>
        <w:tabs>
          <w:tab w:val="num" w:pos="2880"/>
        </w:tabs>
        <w:ind w:left="2880" w:hanging="360"/>
      </w:pPr>
      <w:rPr>
        <w:rFonts w:ascii="Arial" w:hAnsi="Arial" w:hint="default"/>
      </w:rPr>
    </w:lvl>
    <w:lvl w:ilvl="4" w:tplc="EA5A1C10">
      <w:start w:val="1"/>
      <w:numFmt w:val="bullet"/>
      <w:lvlText w:val="•"/>
      <w:lvlJc w:val="left"/>
      <w:pPr>
        <w:tabs>
          <w:tab w:val="num" w:pos="3600"/>
        </w:tabs>
        <w:ind w:left="3600" w:hanging="360"/>
      </w:pPr>
      <w:rPr>
        <w:rFonts w:ascii="Arial" w:hAnsi="Arial" w:hint="default"/>
      </w:rPr>
    </w:lvl>
    <w:lvl w:ilvl="5" w:tplc="183E79D4">
      <w:start w:val="1"/>
      <w:numFmt w:val="bullet"/>
      <w:lvlText w:val="•"/>
      <w:lvlJc w:val="left"/>
      <w:pPr>
        <w:tabs>
          <w:tab w:val="num" w:pos="4320"/>
        </w:tabs>
        <w:ind w:left="4320" w:hanging="360"/>
      </w:pPr>
      <w:rPr>
        <w:rFonts w:ascii="Arial" w:hAnsi="Arial" w:hint="default"/>
      </w:rPr>
    </w:lvl>
    <w:lvl w:ilvl="6" w:tplc="4D1C99F6" w:tentative="1">
      <w:start w:val="1"/>
      <w:numFmt w:val="bullet"/>
      <w:lvlText w:val="•"/>
      <w:lvlJc w:val="left"/>
      <w:pPr>
        <w:tabs>
          <w:tab w:val="num" w:pos="5040"/>
        </w:tabs>
        <w:ind w:left="5040" w:hanging="360"/>
      </w:pPr>
      <w:rPr>
        <w:rFonts w:ascii="Arial" w:hAnsi="Arial" w:hint="default"/>
      </w:rPr>
    </w:lvl>
    <w:lvl w:ilvl="7" w:tplc="0D608386" w:tentative="1">
      <w:start w:val="1"/>
      <w:numFmt w:val="bullet"/>
      <w:lvlText w:val="•"/>
      <w:lvlJc w:val="left"/>
      <w:pPr>
        <w:tabs>
          <w:tab w:val="num" w:pos="5760"/>
        </w:tabs>
        <w:ind w:left="5760" w:hanging="360"/>
      </w:pPr>
      <w:rPr>
        <w:rFonts w:ascii="Arial" w:hAnsi="Arial" w:hint="default"/>
      </w:rPr>
    </w:lvl>
    <w:lvl w:ilvl="8" w:tplc="1E9825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667462"/>
    <w:multiLevelType w:val="hybridMultilevel"/>
    <w:tmpl w:val="54EEBD2C"/>
    <w:lvl w:ilvl="0" w:tplc="D1924476">
      <w:start w:val="1"/>
      <w:numFmt w:val="bullet"/>
      <w:lvlText w:val="•"/>
      <w:lvlJc w:val="left"/>
      <w:pPr>
        <w:tabs>
          <w:tab w:val="num" w:pos="720"/>
        </w:tabs>
        <w:ind w:left="720" w:hanging="360"/>
      </w:pPr>
      <w:rPr>
        <w:rFonts w:ascii="Arial" w:hAnsi="Arial" w:hint="default"/>
      </w:rPr>
    </w:lvl>
    <w:lvl w:ilvl="1" w:tplc="D758E7E0">
      <w:start w:val="1"/>
      <w:numFmt w:val="bullet"/>
      <w:lvlText w:val="•"/>
      <w:lvlJc w:val="left"/>
      <w:pPr>
        <w:tabs>
          <w:tab w:val="num" w:pos="1440"/>
        </w:tabs>
        <w:ind w:left="1440" w:hanging="360"/>
      </w:pPr>
      <w:rPr>
        <w:rFonts w:ascii="Arial" w:hAnsi="Arial" w:hint="default"/>
      </w:rPr>
    </w:lvl>
    <w:lvl w:ilvl="2" w:tplc="3EC0D51A">
      <w:start w:val="1"/>
      <w:numFmt w:val="bullet"/>
      <w:lvlText w:val="•"/>
      <w:lvlJc w:val="left"/>
      <w:pPr>
        <w:tabs>
          <w:tab w:val="num" w:pos="2160"/>
        </w:tabs>
        <w:ind w:left="2160" w:hanging="360"/>
      </w:pPr>
      <w:rPr>
        <w:rFonts w:ascii="Arial" w:hAnsi="Arial" w:hint="default"/>
      </w:rPr>
    </w:lvl>
    <w:lvl w:ilvl="3" w:tplc="C8D424D2">
      <w:start w:val="1"/>
      <w:numFmt w:val="bullet"/>
      <w:lvlText w:val="•"/>
      <w:lvlJc w:val="left"/>
      <w:pPr>
        <w:tabs>
          <w:tab w:val="num" w:pos="2880"/>
        </w:tabs>
        <w:ind w:left="2880" w:hanging="360"/>
      </w:pPr>
      <w:rPr>
        <w:rFonts w:ascii="Arial" w:hAnsi="Arial" w:hint="default"/>
      </w:rPr>
    </w:lvl>
    <w:lvl w:ilvl="4" w:tplc="F83A5980">
      <w:start w:val="1"/>
      <w:numFmt w:val="bullet"/>
      <w:lvlText w:val="•"/>
      <w:lvlJc w:val="left"/>
      <w:pPr>
        <w:tabs>
          <w:tab w:val="num" w:pos="3600"/>
        </w:tabs>
        <w:ind w:left="3600" w:hanging="360"/>
      </w:pPr>
      <w:rPr>
        <w:rFonts w:ascii="Arial" w:hAnsi="Arial" w:hint="default"/>
      </w:rPr>
    </w:lvl>
    <w:lvl w:ilvl="5" w:tplc="0FB019D2">
      <w:numFmt w:val="bullet"/>
      <w:lvlText w:val="•"/>
      <w:lvlJc w:val="left"/>
      <w:pPr>
        <w:tabs>
          <w:tab w:val="num" w:pos="4320"/>
        </w:tabs>
        <w:ind w:left="4320" w:hanging="360"/>
      </w:pPr>
      <w:rPr>
        <w:rFonts w:ascii="Arial" w:hAnsi="Arial" w:hint="default"/>
      </w:rPr>
    </w:lvl>
    <w:lvl w:ilvl="6" w:tplc="E934EECE" w:tentative="1">
      <w:start w:val="1"/>
      <w:numFmt w:val="bullet"/>
      <w:lvlText w:val="•"/>
      <w:lvlJc w:val="left"/>
      <w:pPr>
        <w:tabs>
          <w:tab w:val="num" w:pos="5040"/>
        </w:tabs>
        <w:ind w:left="5040" w:hanging="360"/>
      </w:pPr>
      <w:rPr>
        <w:rFonts w:ascii="Arial" w:hAnsi="Arial" w:hint="default"/>
      </w:rPr>
    </w:lvl>
    <w:lvl w:ilvl="7" w:tplc="1D465CB8" w:tentative="1">
      <w:start w:val="1"/>
      <w:numFmt w:val="bullet"/>
      <w:lvlText w:val="•"/>
      <w:lvlJc w:val="left"/>
      <w:pPr>
        <w:tabs>
          <w:tab w:val="num" w:pos="5760"/>
        </w:tabs>
        <w:ind w:left="5760" w:hanging="360"/>
      </w:pPr>
      <w:rPr>
        <w:rFonts w:ascii="Arial" w:hAnsi="Arial" w:hint="default"/>
      </w:rPr>
    </w:lvl>
    <w:lvl w:ilvl="8" w:tplc="7012F3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B505E8"/>
    <w:multiLevelType w:val="hybridMultilevel"/>
    <w:tmpl w:val="93361F76"/>
    <w:lvl w:ilvl="0" w:tplc="59989CEC">
      <w:start w:val="1"/>
      <w:numFmt w:val="bullet"/>
      <w:lvlText w:val="•"/>
      <w:lvlJc w:val="left"/>
      <w:pPr>
        <w:tabs>
          <w:tab w:val="num" w:pos="720"/>
        </w:tabs>
        <w:ind w:left="720" w:hanging="360"/>
      </w:pPr>
      <w:rPr>
        <w:rFonts w:ascii="Arial" w:hAnsi="Arial" w:hint="default"/>
      </w:rPr>
    </w:lvl>
    <w:lvl w:ilvl="1" w:tplc="7C3C9DDC">
      <w:start w:val="1"/>
      <w:numFmt w:val="bullet"/>
      <w:lvlText w:val="•"/>
      <w:lvlJc w:val="left"/>
      <w:pPr>
        <w:tabs>
          <w:tab w:val="num" w:pos="1440"/>
        </w:tabs>
        <w:ind w:left="1440" w:hanging="360"/>
      </w:pPr>
      <w:rPr>
        <w:rFonts w:ascii="Arial" w:hAnsi="Arial" w:hint="default"/>
      </w:rPr>
    </w:lvl>
    <w:lvl w:ilvl="2" w:tplc="803CE750">
      <w:start w:val="1"/>
      <w:numFmt w:val="bullet"/>
      <w:lvlText w:val="•"/>
      <w:lvlJc w:val="left"/>
      <w:pPr>
        <w:tabs>
          <w:tab w:val="num" w:pos="2160"/>
        </w:tabs>
        <w:ind w:left="2160" w:hanging="360"/>
      </w:pPr>
      <w:rPr>
        <w:rFonts w:ascii="Arial" w:hAnsi="Arial" w:hint="default"/>
      </w:rPr>
    </w:lvl>
    <w:lvl w:ilvl="3" w:tplc="6D1C52B8" w:tentative="1">
      <w:start w:val="1"/>
      <w:numFmt w:val="bullet"/>
      <w:lvlText w:val="•"/>
      <w:lvlJc w:val="left"/>
      <w:pPr>
        <w:tabs>
          <w:tab w:val="num" w:pos="2880"/>
        </w:tabs>
        <w:ind w:left="2880" w:hanging="360"/>
      </w:pPr>
      <w:rPr>
        <w:rFonts w:ascii="Arial" w:hAnsi="Arial" w:hint="default"/>
      </w:rPr>
    </w:lvl>
    <w:lvl w:ilvl="4" w:tplc="F0CEB806" w:tentative="1">
      <w:start w:val="1"/>
      <w:numFmt w:val="bullet"/>
      <w:lvlText w:val="•"/>
      <w:lvlJc w:val="left"/>
      <w:pPr>
        <w:tabs>
          <w:tab w:val="num" w:pos="3600"/>
        </w:tabs>
        <w:ind w:left="3600" w:hanging="360"/>
      </w:pPr>
      <w:rPr>
        <w:rFonts w:ascii="Arial" w:hAnsi="Arial" w:hint="default"/>
      </w:rPr>
    </w:lvl>
    <w:lvl w:ilvl="5" w:tplc="44280992" w:tentative="1">
      <w:start w:val="1"/>
      <w:numFmt w:val="bullet"/>
      <w:lvlText w:val="•"/>
      <w:lvlJc w:val="left"/>
      <w:pPr>
        <w:tabs>
          <w:tab w:val="num" w:pos="4320"/>
        </w:tabs>
        <w:ind w:left="4320" w:hanging="360"/>
      </w:pPr>
      <w:rPr>
        <w:rFonts w:ascii="Arial" w:hAnsi="Arial" w:hint="default"/>
      </w:rPr>
    </w:lvl>
    <w:lvl w:ilvl="6" w:tplc="5FA6EEC2" w:tentative="1">
      <w:start w:val="1"/>
      <w:numFmt w:val="bullet"/>
      <w:lvlText w:val="•"/>
      <w:lvlJc w:val="left"/>
      <w:pPr>
        <w:tabs>
          <w:tab w:val="num" w:pos="5040"/>
        </w:tabs>
        <w:ind w:left="5040" w:hanging="360"/>
      </w:pPr>
      <w:rPr>
        <w:rFonts w:ascii="Arial" w:hAnsi="Arial" w:hint="default"/>
      </w:rPr>
    </w:lvl>
    <w:lvl w:ilvl="7" w:tplc="1C3EB6BE" w:tentative="1">
      <w:start w:val="1"/>
      <w:numFmt w:val="bullet"/>
      <w:lvlText w:val="•"/>
      <w:lvlJc w:val="left"/>
      <w:pPr>
        <w:tabs>
          <w:tab w:val="num" w:pos="5760"/>
        </w:tabs>
        <w:ind w:left="5760" w:hanging="360"/>
      </w:pPr>
      <w:rPr>
        <w:rFonts w:ascii="Arial" w:hAnsi="Arial" w:hint="default"/>
      </w:rPr>
    </w:lvl>
    <w:lvl w:ilvl="8" w:tplc="4DD20B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FB080F"/>
    <w:multiLevelType w:val="hybridMultilevel"/>
    <w:tmpl w:val="0C625F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8C3FAC"/>
    <w:multiLevelType w:val="hybridMultilevel"/>
    <w:tmpl w:val="58C04186"/>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E0BFE"/>
    <w:multiLevelType w:val="hybridMultilevel"/>
    <w:tmpl w:val="7FF68346"/>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4" w15:restartNumberingAfterBreak="0">
    <w:nsid w:val="3E50473F"/>
    <w:multiLevelType w:val="hybridMultilevel"/>
    <w:tmpl w:val="F2A67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4A61FD"/>
    <w:multiLevelType w:val="hybridMultilevel"/>
    <w:tmpl w:val="C0FA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C417DD"/>
    <w:multiLevelType w:val="hybridMultilevel"/>
    <w:tmpl w:val="387ECC96"/>
    <w:lvl w:ilvl="0" w:tplc="4A262BDE">
      <w:start w:val="1"/>
      <w:numFmt w:val="bullet"/>
      <w:lvlText w:val=""/>
      <w:lvlJc w:val="left"/>
      <w:pPr>
        <w:tabs>
          <w:tab w:val="num" w:pos="720"/>
        </w:tabs>
        <w:ind w:left="720" w:hanging="360"/>
      </w:pPr>
      <w:rPr>
        <w:rFonts w:ascii="Wingdings" w:hAnsi="Wingdings" w:hint="default"/>
      </w:rPr>
    </w:lvl>
    <w:lvl w:ilvl="1" w:tplc="61BC07FA" w:tentative="1">
      <w:start w:val="1"/>
      <w:numFmt w:val="bullet"/>
      <w:lvlText w:val=""/>
      <w:lvlJc w:val="left"/>
      <w:pPr>
        <w:tabs>
          <w:tab w:val="num" w:pos="1440"/>
        </w:tabs>
        <w:ind w:left="1440" w:hanging="360"/>
      </w:pPr>
      <w:rPr>
        <w:rFonts w:ascii="Wingdings" w:hAnsi="Wingdings" w:hint="default"/>
      </w:rPr>
    </w:lvl>
    <w:lvl w:ilvl="2" w:tplc="6CD0CD96" w:tentative="1">
      <w:start w:val="1"/>
      <w:numFmt w:val="bullet"/>
      <w:lvlText w:val=""/>
      <w:lvlJc w:val="left"/>
      <w:pPr>
        <w:tabs>
          <w:tab w:val="num" w:pos="2160"/>
        </w:tabs>
        <w:ind w:left="2160" w:hanging="360"/>
      </w:pPr>
      <w:rPr>
        <w:rFonts w:ascii="Wingdings" w:hAnsi="Wingdings" w:hint="default"/>
      </w:rPr>
    </w:lvl>
    <w:lvl w:ilvl="3" w:tplc="79E0F060" w:tentative="1">
      <w:start w:val="1"/>
      <w:numFmt w:val="bullet"/>
      <w:lvlText w:val=""/>
      <w:lvlJc w:val="left"/>
      <w:pPr>
        <w:tabs>
          <w:tab w:val="num" w:pos="2880"/>
        </w:tabs>
        <w:ind w:left="2880" w:hanging="360"/>
      </w:pPr>
      <w:rPr>
        <w:rFonts w:ascii="Wingdings" w:hAnsi="Wingdings" w:hint="default"/>
      </w:rPr>
    </w:lvl>
    <w:lvl w:ilvl="4" w:tplc="31E2FB5C" w:tentative="1">
      <w:start w:val="1"/>
      <w:numFmt w:val="bullet"/>
      <w:lvlText w:val=""/>
      <w:lvlJc w:val="left"/>
      <w:pPr>
        <w:tabs>
          <w:tab w:val="num" w:pos="3600"/>
        </w:tabs>
        <w:ind w:left="3600" w:hanging="360"/>
      </w:pPr>
      <w:rPr>
        <w:rFonts w:ascii="Wingdings" w:hAnsi="Wingdings" w:hint="default"/>
      </w:rPr>
    </w:lvl>
    <w:lvl w:ilvl="5" w:tplc="96D28368" w:tentative="1">
      <w:start w:val="1"/>
      <w:numFmt w:val="bullet"/>
      <w:lvlText w:val=""/>
      <w:lvlJc w:val="left"/>
      <w:pPr>
        <w:tabs>
          <w:tab w:val="num" w:pos="4320"/>
        </w:tabs>
        <w:ind w:left="4320" w:hanging="360"/>
      </w:pPr>
      <w:rPr>
        <w:rFonts w:ascii="Wingdings" w:hAnsi="Wingdings" w:hint="default"/>
      </w:rPr>
    </w:lvl>
    <w:lvl w:ilvl="6" w:tplc="9BEAF1B4" w:tentative="1">
      <w:start w:val="1"/>
      <w:numFmt w:val="bullet"/>
      <w:lvlText w:val=""/>
      <w:lvlJc w:val="left"/>
      <w:pPr>
        <w:tabs>
          <w:tab w:val="num" w:pos="5040"/>
        </w:tabs>
        <w:ind w:left="5040" w:hanging="360"/>
      </w:pPr>
      <w:rPr>
        <w:rFonts w:ascii="Wingdings" w:hAnsi="Wingdings" w:hint="default"/>
      </w:rPr>
    </w:lvl>
    <w:lvl w:ilvl="7" w:tplc="28C8D232" w:tentative="1">
      <w:start w:val="1"/>
      <w:numFmt w:val="bullet"/>
      <w:lvlText w:val=""/>
      <w:lvlJc w:val="left"/>
      <w:pPr>
        <w:tabs>
          <w:tab w:val="num" w:pos="5760"/>
        </w:tabs>
        <w:ind w:left="5760" w:hanging="360"/>
      </w:pPr>
      <w:rPr>
        <w:rFonts w:ascii="Wingdings" w:hAnsi="Wingdings" w:hint="default"/>
      </w:rPr>
    </w:lvl>
    <w:lvl w:ilvl="8" w:tplc="65CA7F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766D6"/>
    <w:multiLevelType w:val="hybridMultilevel"/>
    <w:tmpl w:val="E642FF48"/>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E76EA"/>
    <w:multiLevelType w:val="hybridMultilevel"/>
    <w:tmpl w:val="8424C924"/>
    <w:lvl w:ilvl="0" w:tplc="E446F498">
      <w:start w:val="1"/>
      <w:numFmt w:val="decimal"/>
      <w:lvlText w:val="%1."/>
      <w:lvlJc w:val="left"/>
      <w:pPr>
        <w:ind w:left="480" w:hanging="360"/>
        <w:jc w:val="right"/>
      </w:pPr>
      <w:rPr>
        <w:rFonts w:hint="default"/>
        <w:b/>
        <w:bCs/>
        <w:w w:val="100"/>
        <w:lang w:val="en-US" w:eastAsia="en-US" w:bidi="ar-SA"/>
      </w:rPr>
    </w:lvl>
    <w:lvl w:ilvl="1" w:tplc="151AD876">
      <w:start w:val="1"/>
      <w:numFmt w:val="lowerLetter"/>
      <w:lvlText w:val="%2."/>
      <w:lvlJc w:val="left"/>
      <w:pPr>
        <w:ind w:left="1199" w:hanging="360"/>
      </w:pPr>
      <w:rPr>
        <w:rFonts w:hint="default"/>
        <w:spacing w:val="-1"/>
        <w:w w:val="100"/>
        <w:lang w:val="en-US" w:eastAsia="en-US" w:bidi="ar-SA"/>
      </w:rPr>
    </w:lvl>
    <w:lvl w:ilvl="2" w:tplc="CEDA1C8A">
      <w:numFmt w:val="bullet"/>
      <w:lvlText w:val=""/>
      <w:lvlJc w:val="left"/>
      <w:pPr>
        <w:ind w:left="1919" w:hanging="360"/>
      </w:pPr>
      <w:rPr>
        <w:rFonts w:hint="default"/>
        <w:w w:val="100"/>
        <w:lang w:val="en-US" w:eastAsia="en-US" w:bidi="ar-SA"/>
      </w:rPr>
    </w:lvl>
    <w:lvl w:ilvl="3" w:tplc="2D20974C">
      <w:numFmt w:val="bullet"/>
      <w:lvlText w:val=""/>
      <w:lvlJc w:val="left"/>
      <w:pPr>
        <w:ind w:left="2280" w:hanging="360"/>
      </w:pPr>
      <w:rPr>
        <w:rFonts w:ascii="Symbol" w:eastAsia="Symbol" w:hAnsi="Symbol" w:cs="Symbol" w:hint="default"/>
        <w:w w:val="100"/>
        <w:sz w:val="22"/>
        <w:szCs w:val="22"/>
        <w:lang w:val="en-US" w:eastAsia="en-US" w:bidi="ar-SA"/>
      </w:rPr>
    </w:lvl>
    <w:lvl w:ilvl="4" w:tplc="CC825346">
      <w:numFmt w:val="bullet"/>
      <w:lvlText w:val="•"/>
      <w:lvlJc w:val="left"/>
      <w:pPr>
        <w:ind w:left="3220" w:hanging="360"/>
      </w:pPr>
      <w:rPr>
        <w:rFonts w:hint="default"/>
        <w:lang w:val="en-US" w:eastAsia="en-US" w:bidi="ar-SA"/>
      </w:rPr>
    </w:lvl>
    <w:lvl w:ilvl="5" w:tplc="399A3B3A">
      <w:numFmt w:val="bullet"/>
      <w:lvlText w:val="•"/>
      <w:lvlJc w:val="left"/>
      <w:pPr>
        <w:ind w:left="4160" w:hanging="360"/>
      </w:pPr>
      <w:rPr>
        <w:rFonts w:hint="default"/>
        <w:lang w:val="en-US" w:eastAsia="en-US" w:bidi="ar-SA"/>
      </w:rPr>
    </w:lvl>
    <w:lvl w:ilvl="6" w:tplc="8F7ACFEA">
      <w:numFmt w:val="bullet"/>
      <w:lvlText w:val="•"/>
      <w:lvlJc w:val="left"/>
      <w:pPr>
        <w:ind w:left="5100" w:hanging="360"/>
      </w:pPr>
      <w:rPr>
        <w:rFonts w:hint="default"/>
        <w:lang w:val="en-US" w:eastAsia="en-US" w:bidi="ar-SA"/>
      </w:rPr>
    </w:lvl>
    <w:lvl w:ilvl="7" w:tplc="D520E174">
      <w:numFmt w:val="bullet"/>
      <w:lvlText w:val="•"/>
      <w:lvlJc w:val="left"/>
      <w:pPr>
        <w:ind w:left="6040" w:hanging="360"/>
      </w:pPr>
      <w:rPr>
        <w:rFonts w:hint="default"/>
        <w:lang w:val="en-US" w:eastAsia="en-US" w:bidi="ar-SA"/>
      </w:rPr>
    </w:lvl>
    <w:lvl w:ilvl="8" w:tplc="CB8089D2">
      <w:numFmt w:val="bullet"/>
      <w:lvlText w:val="•"/>
      <w:lvlJc w:val="left"/>
      <w:pPr>
        <w:ind w:left="6980" w:hanging="360"/>
      </w:pPr>
      <w:rPr>
        <w:rFonts w:hint="default"/>
        <w:lang w:val="en-US" w:eastAsia="en-US" w:bidi="ar-SA"/>
      </w:rPr>
    </w:lvl>
  </w:abstractNum>
  <w:abstractNum w:abstractNumId="19" w15:restartNumberingAfterBreak="0">
    <w:nsid w:val="45162BD6"/>
    <w:multiLevelType w:val="hybridMultilevel"/>
    <w:tmpl w:val="FA3210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231F10"/>
    <w:multiLevelType w:val="hybridMultilevel"/>
    <w:tmpl w:val="4BC0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308C3"/>
    <w:multiLevelType w:val="hybridMultilevel"/>
    <w:tmpl w:val="A8AA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AA532A"/>
    <w:multiLevelType w:val="hybridMultilevel"/>
    <w:tmpl w:val="EBF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0D2DEF"/>
    <w:multiLevelType w:val="hybridMultilevel"/>
    <w:tmpl w:val="DE1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16C70"/>
    <w:multiLevelType w:val="hybridMultilevel"/>
    <w:tmpl w:val="9BA46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9A4D09"/>
    <w:multiLevelType w:val="hybridMultilevel"/>
    <w:tmpl w:val="31F28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A56AB6"/>
    <w:multiLevelType w:val="hybridMultilevel"/>
    <w:tmpl w:val="F544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96598D"/>
    <w:multiLevelType w:val="hybridMultilevel"/>
    <w:tmpl w:val="6EDE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60D9C"/>
    <w:multiLevelType w:val="hybridMultilevel"/>
    <w:tmpl w:val="9558B760"/>
    <w:lvl w:ilvl="0" w:tplc="59AC7EEA">
      <w:start w:val="1"/>
      <w:numFmt w:val="bullet"/>
      <w:lvlText w:val=""/>
      <w:lvlJc w:val="left"/>
      <w:pPr>
        <w:tabs>
          <w:tab w:val="num" w:pos="1080"/>
        </w:tabs>
        <w:ind w:left="1080" w:hanging="360"/>
      </w:pPr>
      <w:rPr>
        <w:rFonts w:ascii="Wingdings" w:hAnsi="Wingdings" w:hint="default"/>
      </w:rPr>
    </w:lvl>
    <w:lvl w:ilvl="1" w:tplc="7F543800">
      <w:start w:val="1"/>
      <w:numFmt w:val="bullet"/>
      <w:lvlText w:val=""/>
      <w:lvlJc w:val="left"/>
      <w:pPr>
        <w:tabs>
          <w:tab w:val="num" w:pos="1800"/>
        </w:tabs>
        <w:ind w:left="1800" w:hanging="360"/>
      </w:pPr>
      <w:rPr>
        <w:rFonts w:ascii="Wingdings" w:hAnsi="Wingdings" w:hint="default"/>
      </w:rPr>
    </w:lvl>
    <w:lvl w:ilvl="2" w:tplc="E8DA7DAA">
      <w:numFmt w:val="bullet"/>
      <w:lvlText w:val=""/>
      <w:lvlJc w:val="left"/>
      <w:pPr>
        <w:tabs>
          <w:tab w:val="num" w:pos="2520"/>
        </w:tabs>
        <w:ind w:left="2520" w:hanging="360"/>
      </w:pPr>
      <w:rPr>
        <w:rFonts w:ascii="Wingdings" w:hAnsi="Wingdings" w:hint="default"/>
      </w:rPr>
    </w:lvl>
    <w:lvl w:ilvl="3" w:tplc="434E9E1A" w:tentative="1">
      <w:start w:val="1"/>
      <w:numFmt w:val="bullet"/>
      <w:lvlText w:val=""/>
      <w:lvlJc w:val="left"/>
      <w:pPr>
        <w:tabs>
          <w:tab w:val="num" w:pos="3240"/>
        </w:tabs>
        <w:ind w:left="3240" w:hanging="360"/>
      </w:pPr>
      <w:rPr>
        <w:rFonts w:ascii="Wingdings" w:hAnsi="Wingdings" w:hint="default"/>
      </w:rPr>
    </w:lvl>
    <w:lvl w:ilvl="4" w:tplc="FCBAFFC6" w:tentative="1">
      <w:start w:val="1"/>
      <w:numFmt w:val="bullet"/>
      <w:lvlText w:val=""/>
      <w:lvlJc w:val="left"/>
      <w:pPr>
        <w:tabs>
          <w:tab w:val="num" w:pos="3960"/>
        </w:tabs>
        <w:ind w:left="3960" w:hanging="360"/>
      </w:pPr>
      <w:rPr>
        <w:rFonts w:ascii="Wingdings" w:hAnsi="Wingdings" w:hint="default"/>
      </w:rPr>
    </w:lvl>
    <w:lvl w:ilvl="5" w:tplc="1CC297F2" w:tentative="1">
      <w:start w:val="1"/>
      <w:numFmt w:val="bullet"/>
      <w:lvlText w:val=""/>
      <w:lvlJc w:val="left"/>
      <w:pPr>
        <w:tabs>
          <w:tab w:val="num" w:pos="4680"/>
        </w:tabs>
        <w:ind w:left="4680" w:hanging="360"/>
      </w:pPr>
      <w:rPr>
        <w:rFonts w:ascii="Wingdings" w:hAnsi="Wingdings" w:hint="default"/>
      </w:rPr>
    </w:lvl>
    <w:lvl w:ilvl="6" w:tplc="B5DC56DA" w:tentative="1">
      <w:start w:val="1"/>
      <w:numFmt w:val="bullet"/>
      <w:lvlText w:val=""/>
      <w:lvlJc w:val="left"/>
      <w:pPr>
        <w:tabs>
          <w:tab w:val="num" w:pos="5400"/>
        </w:tabs>
        <w:ind w:left="5400" w:hanging="360"/>
      </w:pPr>
      <w:rPr>
        <w:rFonts w:ascii="Wingdings" w:hAnsi="Wingdings" w:hint="default"/>
      </w:rPr>
    </w:lvl>
    <w:lvl w:ilvl="7" w:tplc="6944C31E" w:tentative="1">
      <w:start w:val="1"/>
      <w:numFmt w:val="bullet"/>
      <w:lvlText w:val=""/>
      <w:lvlJc w:val="left"/>
      <w:pPr>
        <w:tabs>
          <w:tab w:val="num" w:pos="6120"/>
        </w:tabs>
        <w:ind w:left="6120" w:hanging="360"/>
      </w:pPr>
      <w:rPr>
        <w:rFonts w:ascii="Wingdings" w:hAnsi="Wingdings" w:hint="default"/>
      </w:rPr>
    </w:lvl>
    <w:lvl w:ilvl="8" w:tplc="009845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190EA6"/>
    <w:multiLevelType w:val="hybridMultilevel"/>
    <w:tmpl w:val="6448B03C"/>
    <w:lvl w:ilvl="0" w:tplc="5E963862">
      <w:start w:val="1"/>
      <w:numFmt w:val="bullet"/>
      <w:lvlText w:val=""/>
      <w:lvlJc w:val="left"/>
      <w:pPr>
        <w:tabs>
          <w:tab w:val="num" w:pos="720"/>
        </w:tabs>
        <w:ind w:left="720" w:hanging="360"/>
      </w:pPr>
      <w:rPr>
        <w:rFonts w:ascii="Wingdings" w:hAnsi="Wingdings" w:hint="default"/>
      </w:rPr>
    </w:lvl>
    <w:lvl w:ilvl="1" w:tplc="895AEB12">
      <w:start w:val="1"/>
      <w:numFmt w:val="bullet"/>
      <w:lvlText w:val=""/>
      <w:lvlJc w:val="left"/>
      <w:pPr>
        <w:tabs>
          <w:tab w:val="num" w:pos="1440"/>
        </w:tabs>
        <w:ind w:left="1440" w:hanging="360"/>
      </w:pPr>
      <w:rPr>
        <w:rFonts w:ascii="Wingdings" w:hAnsi="Wingdings" w:hint="default"/>
      </w:rPr>
    </w:lvl>
    <w:lvl w:ilvl="2" w:tplc="A43C1BD2">
      <w:numFmt w:val="bullet"/>
      <w:lvlText w:val=""/>
      <w:lvlJc w:val="left"/>
      <w:pPr>
        <w:tabs>
          <w:tab w:val="num" w:pos="2160"/>
        </w:tabs>
        <w:ind w:left="2160" w:hanging="360"/>
      </w:pPr>
      <w:rPr>
        <w:rFonts w:ascii="Wingdings" w:hAnsi="Wingdings" w:hint="default"/>
      </w:rPr>
    </w:lvl>
    <w:lvl w:ilvl="3" w:tplc="C8784F3C" w:tentative="1">
      <w:start w:val="1"/>
      <w:numFmt w:val="bullet"/>
      <w:lvlText w:val=""/>
      <w:lvlJc w:val="left"/>
      <w:pPr>
        <w:tabs>
          <w:tab w:val="num" w:pos="2880"/>
        </w:tabs>
        <w:ind w:left="2880" w:hanging="360"/>
      </w:pPr>
      <w:rPr>
        <w:rFonts w:ascii="Wingdings" w:hAnsi="Wingdings" w:hint="default"/>
      </w:rPr>
    </w:lvl>
    <w:lvl w:ilvl="4" w:tplc="35D201A4" w:tentative="1">
      <w:start w:val="1"/>
      <w:numFmt w:val="bullet"/>
      <w:lvlText w:val=""/>
      <w:lvlJc w:val="left"/>
      <w:pPr>
        <w:tabs>
          <w:tab w:val="num" w:pos="3600"/>
        </w:tabs>
        <w:ind w:left="3600" w:hanging="360"/>
      </w:pPr>
      <w:rPr>
        <w:rFonts w:ascii="Wingdings" w:hAnsi="Wingdings" w:hint="default"/>
      </w:rPr>
    </w:lvl>
    <w:lvl w:ilvl="5" w:tplc="65C82DE0" w:tentative="1">
      <w:start w:val="1"/>
      <w:numFmt w:val="bullet"/>
      <w:lvlText w:val=""/>
      <w:lvlJc w:val="left"/>
      <w:pPr>
        <w:tabs>
          <w:tab w:val="num" w:pos="4320"/>
        </w:tabs>
        <w:ind w:left="4320" w:hanging="360"/>
      </w:pPr>
      <w:rPr>
        <w:rFonts w:ascii="Wingdings" w:hAnsi="Wingdings" w:hint="default"/>
      </w:rPr>
    </w:lvl>
    <w:lvl w:ilvl="6" w:tplc="3C969378" w:tentative="1">
      <w:start w:val="1"/>
      <w:numFmt w:val="bullet"/>
      <w:lvlText w:val=""/>
      <w:lvlJc w:val="left"/>
      <w:pPr>
        <w:tabs>
          <w:tab w:val="num" w:pos="5040"/>
        </w:tabs>
        <w:ind w:left="5040" w:hanging="360"/>
      </w:pPr>
      <w:rPr>
        <w:rFonts w:ascii="Wingdings" w:hAnsi="Wingdings" w:hint="default"/>
      </w:rPr>
    </w:lvl>
    <w:lvl w:ilvl="7" w:tplc="0472FBE6" w:tentative="1">
      <w:start w:val="1"/>
      <w:numFmt w:val="bullet"/>
      <w:lvlText w:val=""/>
      <w:lvlJc w:val="left"/>
      <w:pPr>
        <w:tabs>
          <w:tab w:val="num" w:pos="5760"/>
        </w:tabs>
        <w:ind w:left="5760" w:hanging="360"/>
      </w:pPr>
      <w:rPr>
        <w:rFonts w:ascii="Wingdings" w:hAnsi="Wingdings" w:hint="default"/>
      </w:rPr>
    </w:lvl>
    <w:lvl w:ilvl="8" w:tplc="2A7AFB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C5759"/>
    <w:multiLevelType w:val="hybridMultilevel"/>
    <w:tmpl w:val="8FB0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5E640B"/>
    <w:multiLevelType w:val="hybridMultilevel"/>
    <w:tmpl w:val="63260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C83B58"/>
    <w:multiLevelType w:val="hybridMultilevel"/>
    <w:tmpl w:val="9D7C4404"/>
    <w:lvl w:ilvl="0" w:tplc="DEEEDF30">
      <w:start w:val="1"/>
      <w:numFmt w:val="bullet"/>
      <w:lvlText w:val="•"/>
      <w:lvlJc w:val="left"/>
      <w:pPr>
        <w:tabs>
          <w:tab w:val="num" w:pos="720"/>
        </w:tabs>
        <w:ind w:left="720" w:hanging="360"/>
      </w:pPr>
      <w:rPr>
        <w:rFonts w:ascii="Arial" w:hAnsi="Arial" w:hint="default"/>
      </w:rPr>
    </w:lvl>
    <w:lvl w:ilvl="1" w:tplc="E76C9C1A">
      <w:start w:val="1"/>
      <w:numFmt w:val="bullet"/>
      <w:lvlText w:val="•"/>
      <w:lvlJc w:val="left"/>
      <w:pPr>
        <w:tabs>
          <w:tab w:val="num" w:pos="1440"/>
        </w:tabs>
        <w:ind w:left="1440" w:hanging="360"/>
      </w:pPr>
      <w:rPr>
        <w:rFonts w:ascii="Arial" w:hAnsi="Arial" w:hint="default"/>
      </w:rPr>
    </w:lvl>
    <w:lvl w:ilvl="2" w:tplc="0A90B1AE">
      <w:start w:val="1"/>
      <w:numFmt w:val="bullet"/>
      <w:lvlText w:val="•"/>
      <w:lvlJc w:val="left"/>
      <w:pPr>
        <w:tabs>
          <w:tab w:val="num" w:pos="2160"/>
        </w:tabs>
        <w:ind w:left="2160" w:hanging="360"/>
      </w:pPr>
      <w:rPr>
        <w:rFonts w:ascii="Arial" w:hAnsi="Arial" w:hint="default"/>
      </w:rPr>
    </w:lvl>
    <w:lvl w:ilvl="3" w:tplc="06D8C504">
      <w:start w:val="1"/>
      <w:numFmt w:val="bullet"/>
      <w:lvlText w:val="•"/>
      <w:lvlJc w:val="left"/>
      <w:pPr>
        <w:tabs>
          <w:tab w:val="num" w:pos="2880"/>
        </w:tabs>
        <w:ind w:left="2880" w:hanging="360"/>
      </w:pPr>
      <w:rPr>
        <w:rFonts w:ascii="Arial" w:hAnsi="Arial" w:hint="default"/>
      </w:rPr>
    </w:lvl>
    <w:lvl w:ilvl="4" w:tplc="B2BC51A4">
      <w:start w:val="1"/>
      <w:numFmt w:val="bullet"/>
      <w:lvlText w:val="•"/>
      <w:lvlJc w:val="left"/>
      <w:pPr>
        <w:tabs>
          <w:tab w:val="num" w:pos="3600"/>
        </w:tabs>
        <w:ind w:left="3600" w:hanging="360"/>
      </w:pPr>
      <w:rPr>
        <w:rFonts w:ascii="Arial" w:hAnsi="Arial" w:hint="default"/>
      </w:rPr>
    </w:lvl>
    <w:lvl w:ilvl="5" w:tplc="74DA45F2">
      <w:start w:val="1"/>
      <w:numFmt w:val="bullet"/>
      <w:lvlText w:val="•"/>
      <w:lvlJc w:val="left"/>
      <w:pPr>
        <w:tabs>
          <w:tab w:val="num" w:pos="4320"/>
        </w:tabs>
        <w:ind w:left="4320" w:hanging="360"/>
      </w:pPr>
      <w:rPr>
        <w:rFonts w:ascii="Arial" w:hAnsi="Arial" w:hint="default"/>
      </w:rPr>
    </w:lvl>
    <w:lvl w:ilvl="6" w:tplc="D2F47146" w:tentative="1">
      <w:start w:val="1"/>
      <w:numFmt w:val="bullet"/>
      <w:lvlText w:val="•"/>
      <w:lvlJc w:val="left"/>
      <w:pPr>
        <w:tabs>
          <w:tab w:val="num" w:pos="5040"/>
        </w:tabs>
        <w:ind w:left="5040" w:hanging="360"/>
      </w:pPr>
      <w:rPr>
        <w:rFonts w:ascii="Arial" w:hAnsi="Arial" w:hint="default"/>
      </w:rPr>
    </w:lvl>
    <w:lvl w:ilvl="7" w:tplc="E514B46C" w:tentative="1">
      <w:start w:val="1"/>
      <w:numFmt w:val="bullet"/>
      <w:lvlText w:val="•"/>
      <w:lvlJc w:val="left"/>
      <w:pPr>
        <w:tabs>
          <w:tab w:val="num" w:pos="5760"/>
        </w:tabs>
        <w:ind w:left="5760" w:hanging="360"/>
      </w:pPr>
      <w:rPr>
        <w:rFonts w:ascii="Arial" w:hAnsi="Arial" w:hint="default"/>
      </w:rPr>
    </w:lvl>
    <w:lvl w:ilvl="8" w:tplc="34CC04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853794"/>
    <w:multiLevelType w:val="hybridMultilevel"/>
    <w:tmpl w:val="B322A656"/>
    <w:lvl w:ilvl="0" w:tplc="9D26414C">
      <w:numFmt w:val="bullet"/>
      <w:lvlText w:val=""/>
      <w:lvlJc w:val="left"/>
      <w:pPr>
        <w:ind w:left="940" w:hanging="360"/>
      </w:pPr>
      <w:rPr>
        <w:rFonts w:hint="default"/>
        <w:w w:val="100"/>
        <w:lang w:val="en-US" w:eastAsia="en-US" w:bidi="ar-SA"/>
      </w:rPr>
    </w:lvl>
    <w:lvl w:ilvl="1" w:tplc="79CE68CE">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46E07630">
      <w:numFmt w:val="bullet"/>
      <w:lvlText w:val="•"/>
      <w:lvlJc w:val="left"/>
      <w:pPr>
        <w:ind w:left="2613" w:hanging="360"/>
      </w:pPr>
      <w:rPr>
        <w:rFonts w:hint="default"/>
        <w:lang w:val="en-US" w:eastAsia="en-US" w:bidi="ar-SA"/>
      </w:rPr>
    </w:lvl>
    <w:lvl w:ilvl="3" w:tplc="9E92E214">
      <w:numFmt w:val="bullet"/>
      <w:lvlText w:val="•"/>
      <w:lvlJc w:val="left"/>
      <w:pPr>
        <w:ind w:left="3566" w:hanging="360"/>
      </w:pPr>
      <w:rPr>
        <w:rFonts w:hint="default"/>
        <w:lang w:val="en-US" w:eastAsia="en-US" w:bidi="ar-SA"/>
      </w:rPr>
    </w:lvl>
    <w:lvl w:ilvl="4" w:tplc="A78C5A22">
      <w:numFmt w:val="bullet"/>
      <w:lvlText w:val="•"/>
      <w:lvlJc w:val="left"/>
      <w:pPr>
        <w:ind w:left="4520" w:hanging="360"/>
      </w:pPr>
      <w:rPr>
        <w:rFonts w:hint="default"/>
        <w:lang w:val="en-US" w:eastAsia="en-US" w:bidi="ar-SA"/>
      </w:rPr>
    </w:lvl>
    <w:lvl w:ilvl="5" w:tplc="242E5400">
      <w:numFmt w:val="bullet"/>
      <w:lvlText w:val="•"/>
      <w:lvlJc w:val="left"/>
      <w:pPr>
        <w:ind w:left="5473" w:hanging="360"/>
      </w:pPr>
      <w:rPr>
        <w:rFonts w:hint="default"/>
        <w:lang w:val="en-US" w:eastAsia="en-US" w:bidi="ar-SA"/>
      </w:rPr>
    </w:lvl>
    <w:lvl w:ilvl="6" w:tplc="010A3B58">
      <w:numFmt w:val="bullet"/>
      <w:lvlText w:val="•"/>
      <w:lvlJc w:val="left"/>
      <w:pPr>
        <w:ind w:left="6426" w:hanging="360"/>
      </w:pPr>
      <w:rPr>
        <w:rFonts w:hint="default"/>
        <w:lang w:val="en-US" w:eastAsia="en-US" w:bidi="ar-SA"/>
      </w:rPr>
    </w:lvl>
    <w:lvl w:ilvl="7" w:tplc="FE3E5D36">
      <w:numFmt w:val="bullet"/>
      <w:lvlText w:val="•"/>
      <w:lvlJc w:val="left"/>
      <w:pPr>
        <w:ind w:left="7380" w:hanging="360"/>
      </w:pPr>
      <w:rPr>
        <w:rFonts w:hint="default"/>
        <w:lang w:val="en-US" w:eastAsia="en-US" w:bidi="ar-SA"/>
      </w:rPr>
    </w:lvl>
    <w:lvl w:ilvl="8" w:tplc="5BC282C4">
      <w:numFmt w:val="bullet"/>
      <w:lvlText w:val="•"/>
      <w:lvlJc w:val="left"/>
      <w:pPr>
        <w:ind w:left="8333" w:hanging="360"/>
      </w:pPr>
      <w:rPr>
        <w:rFonts w:hint="default"/>
        <w:lang w:val="en-US" w:eastAsia="en-US" w:bidi="ar-SA"/>
      </w:rPr>
    </w:lvl>
  </w:abstractNum>
  <w:abstractNum w:abstractNumId="34" w15:restartNumberingAfterBreak="0">
    <w:nsid w:val="737B7FE4"/>
    <w:multiLevelType w:val="hybridMultilevel"/>
    <w:tmpl w:val="3BF0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F08F6"/>
    <w:multiLevelType w:val="hybridMultilevel"/>
    <w:tmpl w:val="CE8A0180"/>
    <w:lvl w:ilvl="0" w:tplc="F0B04490">
      <w:start w:val="1"/>
      <w:numFmt w:val="bullet"/>
      <w:lvlText w:val=""/>
      <w:lvlJc w:val="left"/>
      <w:pPr>
        <w:tabs>
          <w:tab w:val="num" w:pos="720"/>
        </w:tabs>
        <w:ind w:left="720" w:hanging="360"/>
      </w:pPr>
      <w:rPr>
        <w:rFonts w:ascii="Wingdings" w:hAnsi="Wingdings" w:hint="default"/>
      </w:rPr>
    </w:lvl>
    <w:lvl w:ilvl="1" w:tplc="C6BEE310" w:tentative="1">
      <w:start w:val="1"/>
      <w:numFmt w:val="bullet"/>
      <w:lvlText w:val=""/>
      <w:lvlJc w:val="left"/>
      <w:pPr>
        <w:tabs>
          <w:tab w:val="num" w:pos="1440"/>
        </w:tabs>
        <w:ind w:left="1440" w:hanging="360"/>
      </w:pPr>
      <w:rPr>
        <w:rFonts w:ascii="Wingdings" w:hAnsi="Wingdings" w:hint="default"/>
      </w:rPr>
    </w:lvl>
    <w:lvl w:ilvl="2" w:tplc="618A4FF4" w:tentative="1">
      <w:start w:val="1"/>
      <w:numFmt w:val="bullet"/>
      <w:lvlText w:val=""/>
      <w:lvlJc w:val="left"/>
      <w:pPr>
        <w:tabs>
          <w:tab w:val="num" w:pos="2160"/>
        </w:tabs>
        <w:ind w:left="2160" w:hanging="360"/>
      </w:pPr>
      <w:rPr>
        <w:rFonts w:ascii="Wingdings" w:hAnsi="Wingdings" w:hint="default"/>
      </w:rPr>
    </w:lvl>
    <w:lvl w:ilvl="3" w:tplc="D1986B8C" w:tentative="1">
      <w:start w:val="1"/>
      <w:numFmt w:val="bullet"/>
      <w:lvlText w:val=""/>
      <w:lvlJc w:val="left"/>
      <w:pPr>
        <w:tabs>
          <w:tab w:val="num" w:pos="2880"/>
        </w:tabs>
        <w:ind w:left="2880" w:hanging="360"/>
      </w:pPr>
      <w:rPr>
        <w:rFonts w:ascii="Wingdings" w:hAnsi="Wingdings" w:hint="default"/>
      </w:rPr>
    </w:lvl>
    <w:lvl w:ilvl="4" w:tplc="5DB665D8" w:tentative="1">
      <w:start w:val="1"/>
      <w:numFmt w:val="bullet"/>
      <w:lvlText w:val=""/>
      <w:lvlJc w:val="left"/>
      <w:pPr>
        <w:tabs>
          <w:tab w:val="num" w:pos="3600"/>
        </w:tabs>
        <w:ind w:left="3600" w:hanging="360"/>
      </w:pPr>
      <w:rPr>
        <w:rFonts w:ascii="Wingdings" w:hAnsi="Wingdings" w:hint="default"/>
      </w:rPr>
    </w:lvl>
    <w:lvl w:ilvl="5" w:tplc="7752F370" w:tentative="1">
      <w:start w:val="1"/>
      <w:numFmt w:val="bullet"/>
      <w:lvlText w:val=""/>
      <w:lvlJc w:val="left"/>
      <w:pPr>
        <w:tabs>
          <w:tab w:val="num" w:pos="4320"/>
        </w:tabs>
        <w:ind w:left="4320" w:hanging="360"/>
      </w:pPr>
      <w:rPr>
        <w:rFonts w:ascii="Wingdings" w:hAnsi="Wingdings" w:hint="default"/>
      </w:rPr>
    </w:lvl>
    <w:lvl w:ilvl="6" w:tplc="D1FC5644" w:tentative="1">
      <w:start w:val="1"/>
      <w:numFmt w:val="bullet"/>
      <w:lvlText w:val=""/>
      <w:lvlJc w:val="left"/>
      <w:pPr>
        <w:tabs>
          <w:tab w:val="num" w:pos="5040"/>
        </w:tabs>
        <w:ind w:left="5040" w:hanging="360"/>
      </w:pPr>
      <w:rPr>
        <w:rFonts w:ascii="Wingdings" w:hAnsi="Wingdings" w:hint="default"/>
      </w:rPr>
    </w:lvl>
    <w:lvl w:ilvl="7" w:tplc="CA78DE24" w:tentative="1">
      <w:start w:val="1"/>
      <w:numFmt w:val="bullet"/>
      <w:lvlText w:val=""/>
      <w:lvlJc w:val="left"/>
      <w:pPr>
        <w:tabs>
          <w:tab w:val="num" w:pos="5760"/>
        </w:tabs>
        <w:ind w:left="5760" w:hanging="360"/>
      </w:pPr>
      <w:rPr>
        <w:rFonts w:ascii="Wingdings" w:hAnsi="Wingdings" w:hint="default"/>
      </w:rPr>
    </w:lvl>
    <w:lvl w:ilvl="8" w:tplc="90F0CE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05106"/>
    <w:multiLevelType w:val="hybridMultilevel"/>
    <w:tmpl w:val="393C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D7CA5"/>
    <w:multiLevelType w:val="hybridMultilevel"/>
    <w:tmpl w:val="419C549E"/>
    <w:lvl w:ilvl="0" w:tplc="B592269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623D0"/>
    <w:multiLevelType w:val="hybridMultilevel"/>
    <w:tmpl w:val="7766F328"/>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9"/>
  </w:num>
  <w:num w:numId="4">
    <w:abstractNumId w:val="26"/>
  </w:num>
  <w:num w:numId="5">
    <w:abstractNumId w:val="37"/>
  </w:num>
  <w:num w:numId="6">
    <w:abstractNumId w:val="30"/>
  </w:num>
  <w:num w:numId="7">
    <w:abstractNumId w:val="21"/>
  </w:num>
  <w:num w:numId="8">
    <w:abstractNumId w:val="20"/>
  </w:num>
  <w:num w:numId="9">
    <w:abstractNumId w:val="3"/>
  </w:num>
  <w:num w:numId="10">
    <w:abstractNumId w:val="31"/>
  </w:num>
  <w:num w:numId="11">
    <w:abstractNumId w:val="25"/>
  </w:num>
  <w:num w:numId="12">
    <w:abstractNumId w:val="35"/>
  </w:num>
  <w:num w:numId="13">
    <w:abstractNumId w:val="16"/>
  </w:num>
  <w:num w:numId="14">
    <w:abstractNumId w:val="9"/>
  </w:num>
  <w:num w:numId="15">
    <w:abstractNumId w:val="10"/>
  </w:num>
  <w:num w:numId="16">
    <w:abstractNumId w:val="8"/>
  </w:num>
  <w:num w:numId="17">
    <w:abstractNumId w:val="7"/>
  </w:num>
  <w:num w:numId="18">
    <w:abstractNumId w:val="32"/>
  </w:num>
  <w:num w:numId="19">
    <w:abstractNumId w:val="34"/>
  </w:num>
  <w:num w:numId="20">
    <w:abstractNumId w:val="28"/>
  </w:num>
  <w:num w:numId="21">
    <w:abstractNumId w:val="29"/>
  </w:num>
  <w:num w:numId="22">
    <w:abstractNumId w:val="1"/>
  </w:num>
  <w:num w:numId="23">
    <w:abstractNumId w:val="27"/>
  </w:num>
  <w:num w:numId="24">
    <w:abstractNumId w:val="11"/>
  </w:num>
  <w:num w:numId="25">
    <w:abstractNumId w:val="14"/>
  </w:num>
  <w:num w:numId="26">
    <w:abstractNumId w:val="2"/>
  </w:num>
  <w:num w:numId="27">
    <w:abstractNumId w:val="23"/>
  </w:num>
  <w:num w:numId="28">
    <w:abstractNumId w:val="24"/>
  </w:num>
  <w:num w:numId="29">
    <w:abstractNumId w:val="5"/>
  </w:num>
  <w:num w:numId="30">
    <w:abstractNumId w:val="0"/>
  </w:num>
  <w:num w:numId="31">
    <w:abstractNumId w:val="36"/>
  </w:num>
  <w:num w:numId="32">
    <w:abstractNumId w:val="18"/>
  </w:num>
  <w:num w:numId="33">
    <w:abstractNumId w:val="33"/>
  </w:num>
  <w:num w:numId="34">
    <w:abstractNumId w:val="13"/>
  </w:num>
  <w:num w:numId="35">
    <w:abstractNumId w:val="6"/>
  </w:num>
  <w:num w:numId="36">
    <w:abstractNumId w:val="17"/>
  </w:num>
  <w:num w:numId="37">
    <w:abstractNumId w:val="38"/>
  </w:num>
  <w:num w:numId="38">
    <w:abstractNumId w:val="12"/>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tTA3NbQwNjI2NbBQ0lEKTi0uzszPAykwrgUAiv/0xSwAAAA="/>
  </w:docVars>
  <w:rsids>
    <w:rsidRoot w:val="00C43BE6"/>
    <w:rsid w:val="00011E41"/>
    <w:rsid w:val="000932C6"/>
    <w:rsid w:val="000B58CB"/>
    <w:rsid w:val="000D4DD0"/>
    <w:rsid w:val="001C4136"/>
    <w:rsid w:val="00213073"/>
    <w:rsid w:val="00223B10"/>
    <w:rsid w:val="00252000"/>
    <w:rsid w:val="002A4B27"/>
    <w:rsid w:val="002F5ABF"/>
    <w:rsid w:val="0033647A"/>
    <w:rsid w:val="00365E46"/>
    <w:rsid w:val="00370D24"/>
    <w:rsid w:val="003A4220"/>
    <w:rsid w:val="003B361D"/>
    <w:rsid w:val="003E15E4"/>
    <w:rsid w:val="003E6A05"/>
    <w:rsid w:val="004C2CFD"/>
    <w:rsid w:val="0050619F"/>
    <w:rsid w:val="005229E6"/>
    <w:rsid w:val="00550E6E"/>
    <w:rsid w:val="005B1FB0"/>
    <w:rsid w:val="005C09E8"/>
    <w:rsid w:val="006A6280"/>
    <w:rsid w:val="00751C17"/>
    <w:rsid w:val="007D5DCB"/>
    <w:rsid w:val="0090080C"/>
    <w:rsid w:val="00906D27"/>
    <w:rsid w:val="00914096"/>
    <w:rsid w:val="009209C9"/>
    <w:rsid w:val="00922C51"/>
    <w:rsid w:val="00971C43"/>
    <w:rsid w:val="00975790"/>
    <w:rsid w:val="009E79FD"/>
    <w:rsid w:val="009F1EB4"/>
    <w:rsid w:val="00A21DAA"/>
    <w:rsid w:val="00AC4231"/>
    <w:rsid w:val="00AC5362"/>
    <w:rsid w:val="00AF23F2"/>
    <w:rsid w:val="00AF68FA"/>
    <w:rsid w:val="00B70159"/>
    <w:rsid w:val="00B911B7"/>
    <w:rsid w:val="00BE0297"/>
    <w:rsid w:val="00C43BE6"/>
    <w:rsid w:val="00C5476D"/>
    <w:rsid w:val="00CC0ECB"/>
    <w:rsid w:val="00CC4AA7"/>
    <w:rsid w:val="00D65683"/>
    <w:rsid w:val="00DB2486"/>
    <w:rsid w:val="00E051CC"/>
    <w:rsid w:val="00E831F4"/>
    <w:rsid w:val="00F06C50"/>
    <w:rsid w:val="00F15031"/>
    <w:rsid w:val="00F51777"/>
    <w:rsid w:val="00F63F8B"/>
    <w:rsid w:val="00F97FD3"/>
    <w:rsid w:val="00FA039D"/>
    <w:rsid w:val="00FE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E9D288"/>
  <w15:chartTrackingRefBased/>
  <w15:docId w15:val="{ACBBA5F1-D7B4-42AE-912B-DB33484D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E6"/>
  </w:style>
  <w:style w:type="paragraph" w:styleId="Heading2">
    <w:name w:val="heading 2"/>
    <w:basedOn w:val="Normal"/>
    <w:next w:val="Normal"/>
    <w:link w:val="Heading2Char"/>
    <w:unhideWhenUsed/>
    <w:qFormat/>
    <w:rsid w:val="003B361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BE6"/>
    <w:rPr>
      <w:rFonts w:ascii="Segoe UI" w:hAnsi="Segoe UI" w:cs="Segoe UI"/>
      <w:sz w:val="18"/>
      <w:szCs w:val="18"/>
    </w:rPr>
  </w:style>
  <w:style w:type="paragraph" w:styleId="ListParagraph">
    <w:name w:val="List Paragraph"/>
    <w:basedOn w:val="Normal"/>
    <w:uiPriority w:val="1"/>
    <w:qFormat/>
    <w:rsid w:val="000932C6"/>
    <w:pPr>
      <w:ind w:left="720"/>
      <w:contextualSpacing/>
    </w:pPr>
  </w:style>
  <w:style w:type="paragraph" w:styleId="NormalWeb">
    <w:name w:val="Normal (Web)"/>
    <w:basedOn w:val="Normal"/>
    <w:uiPriority w:val="99"/>
    <w:unhideWhenUsed/>
    <w:rsid w:val="00AC4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B361D"/>
    <w:rPr>
      <w:rFonts w:ascii="Cambria" w:eastAsia="Times New Roman" w:hAnsi="Cambria" w:cs="Times New Roman"/>
      <w:b/>
      <w:bCs/>
      <w:i/>
      <w:iCs/>
      <w:sz w:val="28"/>
      <w:szCs w:val="28"/>
    </w:rPr>
  </w:style>
  <w:style w:type="character" w:styleId="Hyperlink">
    <w:name w:val="Hyperlink"/>
    <w:uiPriority w:val="99"/>
    <w:unhideWhenUsed/>
    <w:rsid w:val="000B58CB"/>
    <w:rPr>
      <w:color w:val="0000FF"/>
      <w:u w:val="single"/>
    </w:rPr>
  </w:style>
  <w:style w:type="paragraph" w:styleId="BodyText">
    <w:name w:val="Body Text"/>
    <w:basedOn w:val="Normal"/>
    <w:link w:val="BodyTextChar"/>
    <w:uiPriority w:val="1"/>
    <w:qFormat/>
    <w:rsid w:val="002F5AB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F5ABF"/>
    <w:rPr>
      <w:rFonts w:ascii="Calibri" w:eastAsia="Calibri" w:hAnsi="Calibri" w:cs="Calibri"/>
    </w:rPr>
  </w:style>
  <w:style w:type="paragraph" w:customStyle="1" w:styleId="TableParagraph">
    <w:name w:val="Table Paragraph"/>
    <w:basedOn w:val="Normal"/>
    <w:uiPriority w:val="1"/>
    <w:qFormat/>
    <w:rsid w:val="00F06C50"/>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97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90"/>
  </w:style>
  <w:style w:type="paragraph" w:styleId="Footer">
    <w:name w:val="footer"/>
    <w:basedOn w:val="Normal"/>
    <w:link w:val="FooterChar"/>
    <w:uiPriority w:val="99"/>
    <w:unhideWhenUsed/>
    <w:rsid w:val="0097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6720">
      <w:bodyDiv w:val="1"/>
      <w:marLeft w:val="0"/>
      <w:marRight w:val="0"/>
      <w:marTop w:val="0"/>
      <w:marBottom w:val="0"/>
      <w:divBdr>
        <w:top w:val="none" w:sz="0" w:space="0" w:color="auto"/>
        <w:left w:val="none" w:sz="0" w:space="0" w:color="auto"/>
        <w:bottom w:val="none" w:sz="0" w:space="0" w:color="auto"/>
        <w:right w:val="none" w:sz="0" w:space="0" w:color="auto"/>
      </w:divBdr>
    </w:div>
    <w:div w:id="2533209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482">
          <w:marLeft w:val="907"/>
          <w:marRight w:val="0"/>
          <w:marTop w:val="0"/>
          <w:marBottom w:val="0"/>
          <w:divBdr>
            <w:top w:val="none" w:sz="0" w:space="0" w:color="auto"/>
            <w:left w:val="none" w:sz="0" w:space="0" w:color="auto"/>
            <w:bottom w:val="none" w:sz="0" w:space="0" w:color="auto"/>
            <w:right w:val="none" w:sz="0" w:space="0" w:color="auto"/>
          </w:divBdr>
        </w:div>
        <w:div w:id="1266888162">
          <w:marLeft w:val="907"/>
          <w:marRight w:val="0"/>
          <w:marTop w:val="0"/>
          <w:marBottom w:val="0"/>
          <w:divBdr>
            <w:top w:val="none" w:sz="0" w:space="0" w:color="auto"/>
            <w:left w:val="none" w:sz="0" w:space="0" w:color="auto"/>
            <w:bottom w:val="none" w:sz="0" w:space="0" w:color="auto"/>
            <w:right w:val="none" w:sz="0" w:space="0" w:color="auto"/>
          </w:divBdr>
        </w:div>
        <w:div w:id="1083257133">
          <w:marLeft w:val="907"/>
          <w:marRight w:val="0"/>
          <w:marTop w:val="0"/>
          <w:marBottom w:val="0"/>
          <w:divBdr>
            <w:top w:val="none" w:sz="0" w:space="0" w:color="auto"/>
            <w:left w:val="none" w:sz="0" w:space="0" w:color="auto"/>
            <w:bottom w:val="none" w:sz="0" w:space="0" w:color="auto"/>
            <w:right w:val="none" w:sz="0" w:space="0" w:color="auto"/>
          </w:divBdr>
        </w:div>
      </w:divsChild>
    </w:div>
    <w:div w:id="561987520">
      <w:bodyDiv w:val="1"/>
      <w:marLeft w:val="0"/>
      <w:marRight w:val="0"/>
      <w:marTop w:val="0"/>
      <w:marBottom w:val="0"/>
      <w:divBdr>
        <w:top w:val="none" w:sz="0" w:space="0" w:color="auto"/>
        <w:left w:val="none" w:sz="0" w:space="0" w:color="auto"/>
        <w:bottom w:val="none" w:sz="0" w:space="0" w:color="auto"/>
        <w:right w:val="none" w:sz="0" w:space="0" w:color="auto"/>
      </w:divBdr>
    </w:div>
    <w:div w:id="584076258">
      <w:bodyDiv w:val="1"/>
      <w:marLeft w:val="0"/>
      <w:marRight w:val="0"/>
      <w:marTop w:val="0"/>
      <w:marBottom w:val="0"/>
      <w:divBdr>
        <w:top w:val="none" w:sz="0" w:space="0" w:color="auto"/>
        <w:left w:val="none" w:sz="0" w:space="0" w:color="auto"/>
        <w:bottom w:val="none" w:sz="0" w:space="0" w:color="auto"/>
        <w:right w:val="none" w:sz="0" w:space="0" w:color="auto"/>
      </w:divBdr>
    </w:div>
    <w:div w:id="593519859">
      <w:bodyDiv w:val="1"/>
      <w:marLeft w:val="0"/>
      <w:marRight w:val="0"/>
      <w:marTop w:val="0"/>
      <w:marBottom w:val="0"/>
      <w:divBdr>
        <w:top w:val="none" w:sz="0" w:space="0" w:color="auto"/>
        <w:left w:val="none" w:sz="0" w:space="0" w:color="auto"/>
        <w:bottom w:val="none" w:sz="0" w:space="0" w:color="auto"/>
        <w:right w:val="none" w:sz="0" w:space="0" w:color="auto"/>
      </w:divBdr>
      <w:divsChild>
        <w:div w:id="1337416515">
          <w:marLeft w:val="1886"/>
          <w:marRight w:val="0"/>
          <w:marTop w:val="0"/>
          <w:marBottom w:val="0"/>
          <w:divBdr>
            <w:top w:val="none" w:sz="0" w:space="0" w:color="auto"/>
            <w:left w:val="none" w:sz="0" w:space="0" w:color="auto"/>
            <w:bottom w:val="none" w:sz="0" w:space="0" w:color="auto"/>
            <w:right w:val="none" w:sz="0" w:space="0" w:color="auto"/>
          </w:divBdr>
        </w:div>
        <w:div w:id="1732148918">
          <w:marLeft w:val="1886"/>
          <w:marRight w:val="0"/>
          <w:marTop w:val="0"/>
          <w:marBottom w:val="0"/>
          <w:divBdr>
            <w:top w:val="none" w:sz="0" w:space="0" w:color="auto"/>
            <w:left w:val="none" w:sz="0" w:space="0" w:color="auto"/>
            <w:bottom w:val="none" w:sz="0" w:space="0" w:color="auto"/>
            <w:right w:val="none" w:sz="0" w:space="0" w:color="auto"/>
          </w:divBdr>
        </w:div>
        <w:div w:id="131562419">
          <w:marLeft w:val="1886"/>
          <w:marRight w:val="0"/>
          <w:marTop w:val="0"/>
          <w:marBottom w:val="0"/>
          <w:divBdr>
            <w:top w:val="none" w:sz="0" w:space="0" w:color="auto"/>
            <w:left w:val="none" w:sz="0" w:space="0" w:color="auto"/>
            <w:bottom w:val="none" w:sz="0" w:space="0" w:color="auto"/>
            <w:right w:val="none" w:sz="0" w:space="0" w:color="auto"/>
          </w:divBdr>
        </w:div>
      </w:divsChild>
    </w:div>
    <w:div w:id="607390218">
      <w:bodyDiv w:val="1"/>
      <w:marLeft w:val="0"/>
      <w:marRight w:val="0"/>
      <w:marTop w:val="0"/>
      <w:marBottom w:val="0"/>
      <w:divBdr>
        <w:top w:val="none" w:sz="0" w:space="0" w:color="auto"/>
        <w:left w:val="none" w:sz="0" w:space="0" w:color="auto"/>
        <w:bottom w:val="none" w:sz="0" w:space="0" w:color="auto"/>
        <w:right w:val="none" w:sz="0" w:space="0" w:color="auto"/>
      </w:divBdr>
    </w:div>
    <w:div w:id="836384339">
      <w:bodyDiv w:val="1"/>
      <w:marLeft w:val="0"/>
      <w:marRight w:val="0"/>
      <w:marTop w:val="0"/>
      <w:marBottom w:val="0"/>
      <w:divBdr>
        <w:top w:val="none" w:sz="0" w:space="0" w:color="auto"/>
        <w:left w:val="none" w:sz="0" w:space="0" w:color="auto"/>
        <w:bottom w:val="none" w:sz="0" w:space="0" w:color="auto"/>
        <w:right w:val="none" w:sz="0" w:space="0" w:color="auto"/>
      </w:divBdr>
    </w:div>
    <w:div w:id="1117063952">
      <w:bodyDiv w:val="1"/>
      <w:marLeft w:val="0"/>
      <w:marRight w:val="0"/>
      <w:marTop w:val="0"/>
      <w:marBottom w:val="0"/>
      <w:divBdr>
        <w:top w:val="none" w:sz="0" w:space="0" w:color="auto"/>
        <w:left w:val="none" w:sz="0" w:space="0" w:color="auto"/>
        <w:bottom w:val="none" w:sz="0" w:space="0" w:color="auto"/>
        <w:right w:val="none" w:sz="0" w:space="0" w:color="auto"/>
      </w:divBdr>
    </w:div>
    <w:div w:id="1229266572">
      <w:bodyDiv w:val="1"/>
      <w:marLeft w:val="0"/>
      <w:marRight w:val="0"/>
      <w:marTop w:val="0"/>
      <w:marBottom w:val="0"/>
      <w:divBdr>
        <w:top w:val="none" w:sz="0" w:space="0" w:color="auto"/>
        <w:left w:val="none" w:sz="0" w:space="0" w:color="auto"/>
        <w:bottom w:val="none" w:sz="0" w:space="0" w:color="auto"/>
        <w:right w:val="none" w:sz="0" w:space="0" w:color="auto"/>
      </w:divBdr>
      <w:divsChild>
        <w:div w:id="1551723465">
          <w:marLeft w:val="4147"/>
          <w:marRight w:val="0"/>
          <w:marTop w:val="0"/>
          <w:marBottom w:val="0"/>
          <w:divBdr>
            <w:top w:val="none" w:sz="0" w:space="0" w:color="auto"/>
            <w:left w:val="none" w:sz="0" w:space="0" w:color="auto"/>
            <w:bottom w:val="none" w:sz="0" w:space="0" w:color="auto"/>
            <w:right w:val="none" w:sz="0" w:space="0" w:color="auto"/>
          </w:divBdr>
        </w:div>
        <w:div w:id="1198278302">
          <w:marLeft w:val="4147"/>
          <w:marRight w:val="0"/>
          <w:marTop w:val="0"/>
          <w:marBottom w:val="0"/>
          <w:divBdr>
            <w:top w:val="none" w:sz="0" w:space="0" w:color="auto"/>
            <w:left w:val="none" w:sz="0" w:space="0" w:color="auto"/>
            <w:bottom w:val="none" w:sz="0" w:space="0" w:color="auto"/>
            <w:right w:val="none" w:sz="0" w:space="0" w:color="auto"/>
          </w:divBdr>
        </w:div>
        <w:div w:id="1085614007">
          <w:marLeft w:val="4147"/>
          <w:marRight w:val="0"/>
          <w:marTop w:val="0"/>
          <w:marBottom w:val="0"/>
          <w:divBdr>
            <w:top w:val="none" w:sz="0" w:space="0" w:color="auto"/>
            <w:left w:val="none" w:sz="0" w:space="0" w:color="auto"/>
            <w:bottom w:val="none" w:sz="0" w:space="0" w:color="auto"/>
            <w:right w:val="none" w:sz="0" w:space="0" w:color="auto"/>
          </w:divBdr>
        </w:div>
        <w:div w:id="947008200">
          <w:marLeft w:val="4147"/>
          <w:marRight w:val="0"/>
          <w:marTop w:val="0"/>
          <w:marBottom w:val="0"/>
          <w:divBdr>
            <w:top w:val="none" w:sz="0" w:space="0" w:color="auto"/>
            <w:left w:val="none" w:sz="0" w:space="0" w:color="auto"/>
            <w:bottom w:val="none" w:sz="0" w:space="0" w:color="auto"/>
            <w:right w:val="none" w:sz="0" w:space="0" w:color="auto"/>
          </w:divBdr>
        </w:div>
        <w:div w:id="557205458">
          <w:marLeft w:val="4147"/>
          <w:marRight w:val="0"/>
          <w:marTop w:val="0"/>
          <w:marBottom w:val="0"/>
          <w:divBdr>
            <w:top w:val="none" w:sz="0" w:space="0" w:color="auto"/>
            <w:left w:val="none" w:sz="0" w:space="0" w:color="auto"/>
            <w:bottom w:val="none" w:sz="0" w:space="0" w:color="auto"/>
            <w:right w:val="none" w:sz="0" w:space="0" w:color="auto"/>
          </w:divBdr>
        </w:div>
        <w:div w:id="193465884">
          <w:marLeft w:val="4147"/>
          <w:marRight w:val="0"/>
          <w:marTop w:val="0"/>
          <w:marBottom w:val="0"/>
          <w:divBdr>
            <w:top w:val="none" w:sz="0" w:space="0" w:color="auto"/>
            <w:left w:val="none" w:sz="0" w:space="0" w:color="auto"/>
            <w:bottom w:val="none" w:sz="0" w:space="0" w:color="auto"/>
            <w:right w:val="none" w:sz="0" w:space="0" w:color="auto"/>
          </w:divBdr>
        </w:div>
      </w:divsChild>
    </w:div>
    <w:div w:id="1407267146">
      <w:bodyDiv w:val="1"/>
      <w:marLeft w:val="0"/>
      <w:marRight w:val="0"/>
      <w:marTop w:val="0"/>
      <w:marBottom w:val="0"/>
      <w:divBdr>
        <w:top w:val="none" w:sz="0" w:space="0" w:color="auto"/>
        <w:left w:val="none" w:sz="0" w:space="0" w:color="auto"/>
        <w:bottom w:val="none" w:sz="0" w:space="0" w:color="auto"/>
        <w:right w:val="none" w:sz="0" w:space="0" w:color="auto"/>
      </w:divBdr>
    </w:div>
    <w:div w:id="1456095454">
      <w:bodyDiv w:val="1"/>
      <w:marLeft w:val="0"/>
      <w:marRight w:val="0"/>
      <w:marTop w:val="0"/>
      <w:marBottom w:val="0"/>
      <w:divBdr>
        <w:top w:val="none" w:sz="0" w:space="0" w:color="auto"/>
        <w:left w:val="none" w:sz="0" w:space="0" w:color="auto"/>
        <w:bottom w:val="none" w:sz="0" w:space="0" w:color="auto"/>
        <w:right w:val="none" w:sz="0" w:space="0" w:color="auto"/>
      </w:divBdr>
    </w:div>
    <w:div w:id="1680307969">
      <w:bodyDiv w:val="1"/>
      <w:marLeft w:val="0"/>
      <w:marRight w:val="0"/>
      <w:marTop w:val="0"/>
      <w:marBottom w:val="0"/>
      <w:divBdr>
        <w:top w:val="none" w:sz="0" w:space="0" w:color="auto"/>
        <w:left w:val="none" w:sz="0" w:space="0" w:color="auto"/>
        <w:bottom w:val="none" w:sz="0" w:space="0" w:color="auto"/>
        <w:right w:val="none" w:sz="0" w:space="0" w:color="auto"/>
      </w:divBdr>
    </w:div>
    <w:div w:id="1704862410">
      <w:bodyDiv w:val="1"/>
      <w:marLeft w:val="0"/>
      <w:marRight w:val="0"/>
      <w:marTop w:val="0"/>
      <w:marBottom w:val="0"/>
      <w:divBdr>
        <w:top w:val="none" w:sz="0" w:space="0" w:color="auto"/>
        <w:left w:val="none" w:sz="0" w:space="0" w:color="auto"/>
        <w:bottom w:val="none" w:sz="0" w:space="0" w:color="auto"/>
        <w:right w:val="none" w:sz="0" w:space="0" w:color="auto"/>
      </w:divBdr>
      <w:divsChild>
        <w:div w:id="1101875700">
          <w:marLeft w:val="1555"/>
          <w:marRight w:val="0"/>
          <w:marTop w:val="0"/>
          <w:marBottom w:val="0"/>
          <w:divBdr>
            <w:top w:val="none" w:sz="0" w:space="0" w:color="auto"/>
            <w:left w:val="none" w:sz="0" w:space="0" w:color="auto"/>
            <w:bottom w:val="none" w:sz="0" w:space="0" w:color="auto"/>
            <w:right w:val="none" w:sz="0" w:space="0" w:color="auto"/>
          </w:divBdr>
        </w:div>
        <w:div w:id="2080133709">
          <w:marLeft w:val="2275"/>
          <w:marRight w:val="0"/>
          <w:marTop w:val="0"/>
          <w:marBottom w:val="0"/>
          <w:divBdr>
            <w:top w:val="none" w:sz="0" w:space="0" w:color="auto"/>
            <w:left w:val="none" w:sz="0" w:space="0" w:color="auto"/>
            <w:bottom w:val="none" w:sz="0" w:space="0" w:color="auto"/>
            <w:right w:val="none" w:sz="0" w:space="0" w:color="auto"/>
          </w:divBdr>
        </w:div>
        <w:div w:id="1691105617">
          <w:marLeft w:val="2275"/>
          <w:marRight w:val="0"/>
          <w:marTop w:val="0"/>
          <w:marBottom w:val="0"/>
          <w:divBdr>
            <w:top w:val="none" w:sz="0" w:space="0" w:color="auto"/>
            <w:left w:val="none" w:sz="0" w:space="0" w:color="auto"/>
            <w:bottom w:val="none" w:sz="0" w:space="0" w:color="auto"/>
            <w:right w:val="none" w:sz="0" w:space="0" w:color="auto"/>
          </w:divBdr>
        </w:div>
      </w:divsChild>
    </w:div>
    <w:div w:id="1753160880">
      <w:bodyDiv w:val="1"/>
      <w:marLeft w:val="0"/>
      <w:marRight w:val="0"/>
      <w:marTop w:val="0"/>
      <w:marBottom w:val="0"/>
      <w:divBdr>
        <w:top w:val="none" w:sz="0" w:space="0" w:color="auto"/>
        <w:left w:val="none" w:sz="0" w:space="0" w:color="auto"/>
        <w:bottom w:val="none" w:sz="0" w:space="0" w:color="auto"/>
        <w:right w:val="none" w:sz="0" w:space="0" w:color="auto"/>
      </w:divBdr>
    </w:div>
    <w:div w:id="1776555211">
      <w:bodyDiv w:val="1"/>
      <w:marLeft w:val="0"/>
      <w:marRight w:val="0"/>
      <w:marTop w:val="0"/>
      <w:marBottom w:val="0"/>
      <w:divBdr>
        <w:top w:val="none" w:sz="0" w:space="0" w:color="auto"/>
        <w:left w:val="none" w:sz="0" w:space="0" w:color="auto"/>
        <w:bottom w:val="none" w:sz="0" w:space="0" w:color="auto"/>
        <w:right w:val="none" w:sz="0" w:space="0" w:color="auto"/>
      </w:divBdr>
      <w:divsChild>
        <w:div w:id="535239772">
          <w:marLeft w:val="1555"/>
          <w:marRight w:val="0"/>
          <w:marTop w:val="0"/>
          <w:marBottom w:val="0"/>
          <w:divBdr>
            <w:top w:val="none" w:sz="0" w:space="0" w:color="auto"/>
            <w:left w:val="none" w:sz="0" w:space="0" w:color="auto"/>
            <w:bottom w:val="none" w:sz="0" w:space="0" w:color="auto"/>
            <w:right w:val="none" w:sz="0" w:space="0" w:color="auto"/>
          </w:divBdr>
        </w:div>
        <w:div w:id="219512578">
          <w:marLeft w:val="2275"/>
          <w:marRight w:val="0"/>
          <w:marTop w:val="0"/>
          <w:marBottom w:val="0"/>
          <w:divBdr>
            <w:top w:val="none" w:sz="0" w:space="0" w:color="auto"/>
            <w:left w:val="none" w:sz="0" w:space="0" w:color="auto"/>
            <w:bottom w:val="none" w:sz="0" w:space="0" w:color="auto"/>
            <w:right w:val="none" w:sz="0" w:space="0" w:color="auto"/>
          </w:divBdr>
        </w:div>
        <w:div w:id="119306508">
          <w:marLeft w:val="2275"/>
          <w:marRight w:val="0"/>
          <w:marTop w:val="0"/>
          <w:marBottom w:val="0"/>
          <w:divBdr>
            <w:top w:val="none" w:sz="0" w:space="0" w:color="auto"/>
            <w:left w:val="none" w:sz="0" w:space="0" w:color="auto"/>
            <w:bottom w:val="none" w:sz="0" w:space="0" w:color="auto"/>
            <w:right w:val="none" w:sz="0" w:space="0" w:color="auto"/>
          </w:divBdr>
        </w:div>
      </w:divsChild>
    </w:div>
    <w:div w:id="2068842364">
      <w:bodyDiv w:val="1"/>
      <w:marLeft w:val="0"/>
      <w:marRight w:val="0"/>
      <w:marTop w:val="0"/>
      <w:marBottom w:val="0"/>
      <w:divBdr>
        <w:top w:val="none" w:sz="0" w:space="0" w:color="auto"/>
        <w:left w:val="none" w:sz="0" w:space="0" w:color="auto"/>
        <w:bottom w:val="none" w:sz="0" w:space="0" w:color="auto"/>
        <w:right w:val="none" w:sz="0" w:space="0" w:color="auto"/>
      </w:divBdr>
    </w:div>
    <w:div w:id="20811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terva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6387-9F2F-4354-AE20-BC8B4ADB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Britton</dc:creator>
  <cp:keywords/>
  <dc:description/>
  <cp:lastModifiedBy>Peggy Helfrich</cp:lastModifiedBy>
  <cp:revision>5</cp:revision>
  <dcterms:created xsi:type="dcterms:W3CDTF">2020-10-29T16:08:00Z</dcterms:created>
  <dcterms:modified xsi:type="dcterms:W3CDTF">2020-11-17T18:18:00Z</dcterms:modified>
</cp:coreProperties>
</file>